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15D3" w14:textId="77777777" w:rsidR="00BD2AFC" w:rsidRPr="002D77DD" w:rsidRDefault="009B47E6" w:rsidP="002D77DD">
      <w:pPr>
        <w:rPr>
          <w:rFonts w:cs="Arial"/>
          <w:sz w:val="22"/>
          <w:szCs w:val="22"/>
        </w:rPr>
      </w:pPr>
      <w:r w:rsidRPr="002D77DD">
        <w:rPr>
          <w:rFonts w:cs="Arial"/>
          <w:sz w:val="22"/>
          <w:szCs w:val="22"/>
        </w:rPr>
        <w:t>Dear Valued Supplier</w:t>
      </w:r>
      <w:r w:rsidR="00FD6336" w:rsidRPr="002D77DD">
        <w:rPr>
          <w:rFonts w:cs="Arial"/>
          <w:sz w:val="22"/>
          <w:szCs w:val="22"/>
        </w:rPr>
        <w:t>,</w:t>
      </w:r>
    </w:p>
    <w:p w14:paraId="384BFFCB" w14:textId="77777777" w:rsidR="008127F9" w:rsidRPr="002D77DD" w:rsidRDefault="008127F9" w:rsidP="009B47E6">
      <w:pPr>
        <w:rPr>
          <w:rFonts w:cs="Arial"/>
          <w:color w:val="222222"/>
          <w:sz w:val="22"/>
          <w:szCs w:val="22"/>
        </w:rPr>
      </w:pPr>
    </w:p>
    <w:p w14:paraId="56A0D4CE" w14:textId="77777777"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w:t>
      </w:r>
      <w:proofErr w:type="gramStart"/>
      <w:r w:rsidRPr="002D77DD">
        <w:rPr>
          <w:rFonts w:cs="Arial"/>
          <w:b/>
          <w:sz w:val="22"/>
          <w:szCs w:val="22"/>
          <w:highlight w:val="yellow"/>
          <w:u w:val="single"/>
        </w:rPr>
        <w:t>Therefore</w:t>
      </w:r>
      <w:proofErr w:type="gramEnd"/>
      <w:r w:rsidRPr="002D77DD">
        <w:rPr>
          <w:rFonts w:cs="Arial"/>
          <w:b/>
          <w:sz w:val="22"/>
          <w:szCs w:val="22"/>
          <w:highlight w:val="yellow"/>
          <w:u w:val="single"/>
        </w:rPr>
        <w:t xml:space="preserve"> no prices may be submitted.</w:t>
      </w:r>
      <w:r w:rsidRPr="002D77DD">
        <w:rPr>
          <w:rFonts w:cs="Arial"/>
          <w:sz w:val="22"/>
          <w:szCs w:val="22"/>
          <w:highlight w:val="yellow"/>
        </w:rPr>
        <w:t xml:space="preserve">  </w:t>
      </w:r>
    </w:p>
    <w:p w14:paraId="7310B64E" w14:textId="77777777" w:rsidR="00A9079A" w:rsidRPr="002D77DD" w:rsidRDefault="00A9079A" w:rsidP="008127F9">
      <w:pPr>
        <w:jc w:val="center"/>
        <w:rPr>
          <w:rFonts w:cs="Arial"/>
          <w:b/>
          <w:bCs/>
          <w:sz w:val="22"/>
          <w:szCs w:val="22"/>
          <w:highlight w:val="yellow"/>
        </w:rPr>
      </w:pPr>
    </w:p>
    <w:p w14:paraId="632EB583" w14:textId="77777777"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14:paraId="11F64114" w14:textId="77777777" w:rsidR="009B47E6" w:rsidRPr="002D77DD" w:rsidRDefault="009B47E6" w:rsidP="009B47E6">
      <w:pPr>
        <w:rPr>
          <w:rFonts w:cs="Arial"/>
          <w:color w:val="222222"/>
          <w:sz w:val="22"/>
          <w:szCs w:val="22"/>
        </w:rPr>
      </w:pPr>
    </w:p>
    <w:p w14:paraId="2F2B519E" w14:textId="77777777"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14:paraId="2BE6DA77" w14:textId="77777777" w:rsidR="009A2B9C" w:rsidRPr="002D77DD" w:rsidRDefault="009A2B9C" w:rsidP="00FC4C86">
      <w:pPr>
        <w:tabs>
          <w:tab w:val="left" w:pos="7425"/>
        </w:tabs>
        <w:ind w:firstLine="7425"/>
        <w:rPr>
          <w:rFonts w:cs="Arial"/>
          <w:b/>
          <w:sz w:val="22"/>
          <w:szCs w:val="22"/>
          <w:lang w:val="en-GB"/>
        </w:rPr>
      </w:pPr>
    </w:p>
    <w:p w14:paraId="5257C652" w14:textId="77777777"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14:paraId="0C600F62" w14:textId="77777777" w:rsidR="00EE3948" w:rsidRPr="002D77DD" w:rsidRDefault="00EE3948" w:rsidP="00EE3948">
      <w:pPr>
        <w:shd w:val="clear" w:color="auto" w:fill="FFFFFF"/>
        <w:rPr>
          <w:rFonts w:cs="Arial"/>
          <w:b/>
          <w:color w:val="222222"/>
          <w:sz w:val="22"/>
          <w:szCs w:val="22"/>
        </w:rPr>
      </w:pPr>
    </w:p>
    <w:p w14:paraId="5C3AE30A" w14:textId="561A0C59" w:rsidR="006B6F92" w:rsidRPr="006B6F92" w:rsidRDefault="00EE3948" w:rsidP="006B6F92">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E833DB" w:rsidRPr="00E833DB">
        <w:rPr>
          <w:rFonts w:cs="Arial"/>
          <w:b/>
          <w:color w:val="222222"/>
          <w:sz w:val="22"/>
          <w:szCs w:val="22"/>
          <w:u w:val="single"/>
        </w:rPr>
        <w:t>OLT2046683</w:t>
      </w:r>
    </w:p>
    <w:p w14:paraId="5A24D890" w14:textId="77777777" w:rsidR="00EE3948" w:rsidRPr="002D77DD" w:rsidRDefault="00702F3B" w:rsidP="006B6F92">
      <w:pPr>
        <w:numPr>
          <w:ilvl w:val="1"/>
          <w:numId w:val="22"/>
        </w:numPr>
        <w:shd w:val="clear" w:color="auto" w:fill="FFFFFF"/>
        <w:rPr>
          <w:rFonts w:cs="Arial"/>
          <w:b/>
          <w:color w:val="222222"/>
          <w:sz w:val="22"/>
          <w:szCs w:val="22"/>
        </w:rPr>
      </w:pPr>
      <w:r w:rsidRPr="002D77DD">
        <w:rPr>
          <w:rFonts w:cs="Arial"/>
          <w:b/>
          <w:color w:val="222222"/>
          <w:sz w:val="22"/>
          <w:szCs w:val="22"/>
        </w:rPr>
        <w:t>e</w:t>
      </w:r>
      <w:r w:rsidR="00BE33E3" w:rsidRPr="002D77DD">
        <w:rPr>
          <w:rFonts w:cs="Arial"/>
          <w:b/>
          <w:color w:val="222222"/>
          <w:sz w:val="22"/>
          <w:szCs w:val="22"/>
        </w:rPr>
        <w:t>nquiry</w:t>
      </w:r>
      <w:r w:rsidR="00EE3948" w:rsidRPr="002D77DD">
        <w:rPr>
          <w:rFonts w:cs="Arial"/>
          <w:b/>
          <w:color w:val="222222"/>
          <w:sz w:val="22"/>
          <w:szCs w:val="22"/>
        </w:rPr>
        <w:t xml:space="preserve"> number</w:t>
      </w:r>
      <w:r w:rsidR="00EE3948" w:rsidRPr="002D77DD">
        <w:rPr>
          <w:rFonts w:cs="Arial"/>
          <w:b/>
          <w:bCs/>
          <w:color w:val="222222"/>
          <w:sz w:val="22"/>
          <w:szCs w:val="22"/>
        </w:rPr>
        <w:t xml:space="preserve"> as per heading </w:t>
      </w:r>
      <w:r w:rsidR="00EE3948" w:rsidRPr="002D77DD">
        <w:rPr>
          <w:rFonts w:cs="Arial"/>
          <w:b/>
          <w:color w:val="222222"/>
          <w:sz w:val="22"/>
          <w:szCs w:val="22"/>
        </w:rPr>
        <w:t xml:space="preserve">and no other information. Do not add any text to the subject line. Do not add any space in between the prefix and the enquiry number. </w:t>
      </w:r>
    </w:p>
    <w:p w14:paraId="5294F5A9" w14:textId="77777777" w:rsidR="00EE3948" w:rsidRPr="002D77DD" w:rsidRDefault="00EE3948" w:rsidP="00EE3948">
      <w:pPr>
        <w:shd w:val="clear" w:color="auto" w:fill="FFFFFF"/>
        <w:rPr>
          <w:rFonts w:cs="Arial"/>
          <w:b/>
          <w:color w:val="222222"/>
          <w:sz w:val="22"/>
          <w:szCs w:val="22"/>
        </w:rPr>
      </w:pPr>
    </w:p>
    <w:p w14:paraId="37A13D12" w14:textId="164D32AA"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E833DB">
        <w:rPr>
          <w:rFonts w:cs="Arial"/>
          <w:b/>
          <w:sz w:val="22"/>
          <w:szCs w:val="22"/>
          <w:highlight w:val="yellow"/>
          <w:u w:val="single"/>
        </w:rPr>
        <w:t>13 October</w:t>
      </w:r>
      <w:r w:rsidR="00B938FD" w:rsidRPr="009A704B">
        <w:rPr>
          <w:rFonts w:cs="Arial"/>
          <w:b/>
          <w:sz w:val="22"/>
          <w:szCs w:val="22"/>
          <w:highlight w:val="yellow"/>
          <w:u w:val="single"/>
        </w:rPr>
        <w:t xml:space="preserve"> 202</w:t>
      </w:r>
      <w:r w:rsidR="006B6F92">
        <w:rPr>
          <w:rFonts w:cs="Arial"/>
          <w:b/>
          <w:sz w:val="22"/>
          <w:szCs w:val="22"/>
          <w:highlight w:val="yellow"/>
          <w:u w:val="single"/>
        </w:rPr>
        <w:t>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E833DB">
        <w:rPr>
          <w:rFonts w:cs="Arial"/>
          <w:b/>
          <w:sz w:val="22"/>
          <w:szCs w:val="22"/>
          <w:highlight w:val="yellow"/>
          <w:u w:val="single"/>
        </w:rPr>
        <w:t>23</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14:paraId="3FB0ABDD" w14:textId="77777777" w:rsidR="00702F3B" w:rsidRPr="002D77DD" w:rsidRDefault="00702F3B" w:rsidP="00702F3B">
      <w:pPr>
        <w:pStyle w:val="ListParagraph"/>
        <w:rPr>
          <w:rFonts w:ascii="Arial" w:hAnsi="Arial" w:cs="Arial"/>
          <w:b/>
        </w:rPr>
      </w:pPr>
    </w:p>
    <w:p w14:paraId="77BE0C55"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e-mails if multiple emails are sent</w:t>
      </w:r>
      <w:r w:rsidR="009A2B9C" w:rsidRPr="002D77DD">
        <w:rPr>
          <w:rFonts w:cs="Arial"/>
          <w:b/>
          <w:color w:val="222222"/>
          <w:sz w:val="22"/>
          <w:szCs w:val="22"/>
        </w:rPr>
        <w:t>.</w:t>
      </w:r>
    </w:p>
    <w:p w14:paraId="50EC0AEB" w14:textId="77777777" w:rsidR="00EE3948" w:rsidRPr="002D77DD" w:rsidRDefault="00EE3948" w:rsidP="00EE3948">
      <w:pPr>
        <w:shd w:val="clear" w:color="auto" w:fill="FFFFFF"/>
        <w:rPr>
          <w:rFonts w:cs="Arial"/>
          <w:b/>
          <w:color w:val="222222"/>
          <w:sz w:val="22"/>
          <w:szCs w:val="22"/>
        </w:rPr>
      </w:pPr>
    </w:p>
    <w:p w14:paraId="0A6BC4E6"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14:paraId="636D51C4" w14:textId="77777777" w:rsidR="00EE3948" w:rsidRPr="002D77DD" w:rsidRDefault="00EE3948" w:rsidP="00EE3948">
      <w:pPr>
        <w:shd w:val="clear" w:color="auto" w:fill="FFFFFF"/>
        <w:rPr>
          <w:rFonts w:cs="Arial"/>
          <w:b/>
          <w:color w:val="222222"/>
          <w:sz w:val="22"/>
          <w:szCs w:val="22"/>
        </w:rPr>
      </w:pPr>
    </w:p>
    <w:p w14:paraId="73E6BE77"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14:paraId="7625DB81" w14:textId="77777777" w:rsidR="00EE3948" w:rsidRPr="002D77DD" w:rsidRDefault="00EE3948" w:rsidP="00EE3948">
      <w:pPr>
        <w:shd w:val="clear" w:color="auto" w:fill="FFFFFF"/>
        <w:rPr>
          <w:rFonts w:cs="Arial"/>
          <w:b/>
          <w:color w:val="222222"/>
          <w:sz w:val="22"/>
          <w:szCs w:val="22"/>
        </w:rPr>
      </w:pPr>
    </w:p>
    <w:p w14:paraId="2562E2DE"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14:paraId="5DA633FE" w14:textId="77777777" w:rsidR="00EE3948" w:rsidRPr="002D77DD" w:rsidRDefault="00EE3948" w:rsidP="00EE3948">
      <w:pPr>
        <w:shd w:val="clear" w:color="auto" w:fill="FFFFFF"/>
        <w:rPr>
          <w:rFonts w:cs="Arial"/>
          <w:b/>
          <w:color w:val="222222"/>
          <w:sz w:val="22"/>
          <w:szCs w:val="22"/>
        </w:rPr>
      </w:pPr>
    </w:p>
    <w:p w14:paraId="4C256CD7"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w:t>
      </w:r>
      <w:proofErr w:type="spellStart"/>
      <w:r w:rsidRPr="002D77DD">
        <w:rPr>
          <w:rFonts w:cs="Arial"/>
          <w:b/>
          <w:color w:val="222222"/>
          <w:sz w:val="22"/>
          <w:szCs w:val="22"/>
        </w:rPr>
        <w:t>returnables</w:t>
      </w:r>
      <w:proofErr w:type="spellEnd"/>
      <w:r w:rsidRPr="002D77DD">
        <w:rPr>
          <w:rFonts w:cs="Arial"/>
          <w:b/>
          <w:color w:val="222222"/>
          <w:sz w:val="22"/>
          <w:szCs w:val="22"/>
        </w:rPr>
        <w:t xml:space="preserve">/documentation must be submitted to </w:t>
      </w:r>
      <w:hyperlink r:id="rId11"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14:paraId="52CD5E94" w14:textId="77777777"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14:paraId="2BB231E1" w14:textId="77777777"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Failure to comply </w:t>
      </w:r>
      <w:proofErr w:type="gramStart"/>
      <w:r w:rsidRPr="002D77DD">
        <w:rPr>
          <w:rFonts w:cs="Arial"/>
          <w:b/>
          <w:color w:val="222222"/>
          <w:sz w:val="22"/>
          <w:szCs w:val="22"/>
        </w:rPr>
        <w:t>will these rules will</w:t>
      </w:r>
      <w:proofErr w:type="gramEnd"/>
      <w:r w:rsidRPr="002D77DD">
        <w:rPr>
          <w:rFonts w:cs="Arial"/>
          <w:b/>
          <w:color w:val="222222"/>
          <w:sz w:val="22"/>
          <w:szCs w:val="22"/>
        </w:rPr>
        <w:t xml:space="preserve"> result in your tender being disqualified.</w:t>
      </w:r>
    </w:p>
    <w:p w14:paraId="6E303D9B" w14:textId="77777777" w:rsidR="00EE3948" w:rsidRPr="002D77DD" w:rsidRDefault="00EE3948" w:rsidP="00EE3948">
      <w:pPr>
        <w:shd w:val="clear" w:color="auto" w:fill="FFFFFF"/>
        <w:rPr>
          <w:rFonts w:cs="Arial"/>
          <w:b/>
          <w:color w:val="222222"/>
          <w:sz w:val="22"/>
          <w:szCs w:val="22"/>
        </w:rPr>
      </w:pPr>
    </w:p>
    <w:p w14:paraId="4BB85E57" w14:textId="77777777"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2" w:history="1">
        <w:r w:rsidR="000A3312" w:rsidRPr="00E74E1D">
          <w:rPr>
            <w:rStyle w:val="Hyperlink"/>
            <w:rFonts w:cs="Arial"/>
            <w:b/>
            <w:sz w:val="22"/>
            <w:szCs w:val="22"/>
          </w:rPr>
          <w:t>_</w:t>
        </w:r>
        <w:r w:rsidR="00DA0100">
          <w:rPr>
            <w:rStyle w:val="Hyperlink"/>
            <w:rFonts w:cs="Arial"/>
            <w:b/>
            <w:sz w:val="22"/>
            <w:szCs w:val="22"/>
          </w:rPr>
          <w:t>MnInziX</w:t>
        </w:r>
        <w:r w:rsidR="000A3312" w:rsidRPr="00E74E1D">
          <w:rPr>
            <w:rStyle w:val="Hyperlink"/>
            <w:rFonts w:cs="Arial"/>
            <w:b/>
            <w:sz w:val="22"/>
            <w:szCs w:val="22"/>
          </w:rPr>
          <w:t>@eskom.co.za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3"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14:paraId="7B081355" w14:textId="77777777"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14:paraId="7FDA9B03" w14:textId="77777777" w:rsidR="00891380" w:rsidRPr="002D77DD" w:rsidRDefault="00891380" w:rsidP="00891380">
      <w:pPr>
        <w:shd w:val="clear" w:color="auto" w:fill="FFFFFF"/>
        <w:rPr>
          <w:rFonts w:cs="Arial"/>
          <w:color w:val="222222"/>
          <w:sz w:val="22"/>
          <w:szCs w:val="22"/>
        </w:rPr>
      </w:pPr>
    </w:p>
    <w:p w14:paraId="0079BB1A" w14:textId="77777777" w:rsidR="00EE3948" w:rsidRDefault="00EE3948" w:rsidP="00891380">
      <w:pPr>
        <w:shd w:val="clear" w:color="auto" w:fill="FFFFFF"/>
        <w:rPr>
          <w:rFonts w:cs="Arial"/>
          <w:color w:val="222222"/>
          <w:sz w:val="22"/>
          <w:szCs w:val="22"/>
        </w:rPr>
      </w:pPr>
    </w:p>
    <w:p w14:paraId="590B9568" w14:textId="77777777" w:rsidR="00DD2642" w:rsidRDefault="00DD2642" w:rsidP="00891380">
      <w:pPr>
        <w:shd w:val="clear" w:color="auto" w:fill="FFFFFF"/>
        <w:rPr>
          <w:rFonts w:cs="Arial"/>
          <w:color w:val="222222"/>
          <w:sz w:val="22"/>
          <w:szCs w:val="22"/>
        </w:rPr>
      </w:pPr>
    </w:p>
    <w:p w14:paraId="2C6FA321" w14:textId="77777777" w:rsidR="00DD2642" w:rsidRDefault="00DD2642" w:rsidP="00891380">
      <w:pPr>
        <w:shd w:val="clear" w:color="auto" w:fill="FFFFFF"/>
        <w:rPr>
          <w:rFonts w:cs="Arial"/>
          <w:color w:val="222222"/>
          <w:sz w:val="22"/>
          <w:szCs w:val="22"/>
        </w:rPr>
      </w:pPr>
    </w:p>
    <w:p w14:paraId="51D200F4" w14:textId="77777777" w:rsidR="00DD2642" w:rsidRPr="002D77DD" w:rsidRDefault="00DD2642" w:rsidP="00891380">
      <w:pPr>
        <w:shd w:val="clear" w:color="auto" w:fill="FFFFFF"/>
        <w:rPr>
          <w:rFonts w:cs="Arial"/>
          <w:color w:val="222222"/>
          <w:sz w:val="22"/>
          <w:szCs w:val="22"/>
        </w:rPr>
      </w:pPr>
    </w:p>
    <w:p w14:paraId="007B73ED" w14:textId="77777777" w:rsidR="009E62D0" w:rsidRPr="002D77DD" w:rsidRDefault="009E62D0" w:rsidP="00F03868">
      <w:pPr>
        <w:rPr>
          <w:rFonts w:cs="Arial"/>
          <w:b/>
          <w:bCs/>
          <w:sz w:val="22"/>
          <w:szCs w:val="22"/>
        </w:rPr>
      </w:pPr>
      <w:r w:rsidRPr="002D77DD">
        <w:rPr>
          <w:rFonts w:cs="Arial"/>
          <w:b/>
          <w:bCs/>
          <w:sz w:val="22"/>
          <w:szCs w:val="22"/>
        </w:rPr>
        <w:lastRenderedPageBreak/>
        <w:t xml:space="preserve">Note:  </w:t>
      </w:r>
    </w:p>
    <w:p w14:paraId="1B1AF210" w14:textId="77777777"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14:paraId="73C514AC"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14:paraId="6AB6ED0D"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CSD, will be awarded a Contract/Purchase order. </w:t>
      </w:r>
    </w:p>
    <w:p w14:paraId="06B0F6CD"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4" w:history="1">
        <w:r w:rsidRPr="002D77DD">
          <w:rPr>
            <w:rStyle w:val="Hyperlink"/>
            <w:rFonts w:cs="Arial"/>
            <w:b/>
            <w:bCs/>
            <w:sz w:val="22"/>
            <w:szCs w:val="22"/>
          </w:rPr>
          <w:t>https://secure.csd.gov.za/</w:t>
        </w:r>
      </w:hyperlink>
      <w:r w:rsidRPr="002D77DD">
        <w:rPr>
          <w:rFonts w:cs="Arial"/>
          <w:b/>
          <w:bCs/>
          <w:sz w:val="22"/>
          <w:szCs w:val="22"/>
        </w:rPr>
        <w:t xml:space="preserve"> </w:t>
      </w:r>
    </w:p>
    <w:p w14:paraId="4DF8B93D" w14:textId="77777777" w:rsidR="009E62D0" w:rsidRPr="002D77DD" w:rsidRDefault="009E62D0" w:rsidP="009E62D0">
      <w:pPr>
        <w:rPr>
          <w:rFonts w:cs="Arial"/>
          <w:b/>
          <w:bCs/>
          <w:sz w:val="22"/>
          <w:szCs w:val="22"/>
        </w:rPr>
      </w:pPr>
    </w:p>
    <w:p w14:paraId="59E73DCA"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w:t>
      </w:r>
      <w:proofErr w:type="spellStart"/>
      <w:r w:rsidRPr="002D77DD">
        <w:rPr>
          <w:rFonts w:cs="Arial"/>
          <w:b/>
          <w:bCs/>
          <w:sz w:val="22"/>
          <w:szCs w:val="22"/>
        </w:rPr>
        <w:t>Efiling</w:t>
      </w:r>
      <w:proofErr w:type="spellEnd"/>
      <w:r w:rsidRPr="002D77DD">
        <w:rPr>
          <w:rFonts w:cs="Arial"/>
          <w:b/>
          <w:bCs/>
          <w:sz w:val="22"/>
          <w:szCs w:val="22"/>
        </w:rPr>
        <w:t xml:space="preserve"> pin number/ copy of tax clearance certificate as evidence of their tax compliance status. </w:t>
      </w:r>
    </w:p>
    <w:p w14:paraId="173A460D" w14:textId="77777777" w:rsidR="009E62D0" w:rsidRPr="002D77DD" w:rsidRDefault="009E62D0" w:rsidP="009E62D0">
      <w:pPr>
        <w:ind w:left="720"/>
        <w:rPr>
          <w:rFonts w:cs="Arial"/>
          <w:b/>
          <w:bCs/>
          <w:sz w:val="22"/>
          <w:szCs w:val="22"/>
        </w:rPr>
      </w:pPr>
    </w:p>
    <w:p w14:paraId="319E2821" w14:textId="77777777"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w:t>
      </w:r>
      <w:proofErr w:type="spellStart"/>
      <w:r w:rsidRPr="002D77DD">
        <w:rPr>
          <w:rFonts w:cs="Arial"/>
          <w:b/>
          <w:bCs/>
          <w:sz w:val="22"/>
          <w:szCs w:val="22"/>
        </w:rPr>
        <w:t>Efiling</w:t>
      </w:r>
      <w:proofErr w:type="spellEnd"/>
      <w:r w:rsidRPr="002D77DD">
        <w:rPr>
          <w:rFonts w:cs="Arial"/>
          <w:b/>
          <w:bCs/>
          <w:sz w:val="22"/>
          <w:szCs w:val="22"/>
        </w:rPr>
        <w:t xml:space="preserve"> pin number or copy of tax clearance certificate which will be verified by Eskom. </w:t>
      </w:r>
    </w:p>
    <w:p w14:paraId="1B7657CD" w14:textId="77777777" w:rsidR="009E62D0" w:rsidRPr="002D77DD" w:rsidRDefault="009E62D0" w:rsidP="009E62D0">
      <w:pPr>
        <w:ind w:left="720"/>
        <w:rPr>
          <w:rFonts w:cs="Arial"/>
          <w:b/>
          <w:bCs/>
          <w:sz w:val="22"/>
          <w:szCs w:val="22"/>
        </w:rPr>
      </w:pPr>
    </w:p>
    <w:p w14:paraId="261316D6" w14:textId="77777777"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5"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14:paraId="455FCE88" w14:textId="77777777" w:rsidR="009E62D0" w:rsidRPr="002D77DD" w:rsidRDefault="009E62D0" w:rsidP="009E62D0">
      <w:pPr>
        <w:rPr>
          <w:rFonts w:cs="Arial"/>
          <w:b/>
          <w:bCs/>
          <w:sz w:val="22"/>
          <w:szCs w:val="22"/>
        </w:rPr>
      </w:pPr>
    </w:p>
    <w:p w14:paraId="0783197E" w14:textId="77777777"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14:paraId="4B75A155" w14:textId="77777777" w:rsidR="00F10B54" w:rsidRPr="009A704B" w:rsidRDefault="00F10B54" w:rsidP="00F10B54">
      <w:pPr>
        <w:pStyle w:val="ListParagraph"/>
        <w:rPr>
          <w:rFonts w:ascii="Arial" w:hAnsi="Arial" w:cs="Arial"/>
          <w:b/>
          <w:bCs/>
        </w:rPr>
      </w:pPr>
    </w:p>
    <w:p w14:paraId="7ABB1A4F" w14:textId="77777777"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14:paraId="76ED4022" w14:textId="77777777" w:rsidR="009E62D0" w:rsidRPr="002D77DD" w:rsidRDefault="009E62D0" w:rsidP="009E62D0">
      <w:pPr>
        <w:rPr>
          <w:rFonts w:cs="Arial"/>
          <w:b/>
          <w:sz w:val="22"/>
          <w:szCs w:val="22"/>
        </w:rPr>
      </w:pPr>
    </w:p>
    <w:p w14:paraId="06C246E0" w14:textId="77777777"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14:paraId="6625AFDA" w14:textId="77777777" w:rsidR="009E62D0" w:rsidRPr="002D77DD" w:rsidRDefault="009E62D0" w:rsidP="009E62D0">
      <w:pPr>
        <w:rPr>
          <w:rFonts w:cs="Arial"/>
          <w:b/>
          <w:sz w:val="22"/>
          <w:szCs w:val="22"/>
        </w:rPr>
      </w:pPr>
    </w:p>
    <w:p w14:paraId="4ED82C0A" w14:textId="77777777"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w:t>
      </w:r>
      <w:proofErr w:type="spellStart"/>
      <w:r w:rsidRPr="002D77DD">
        <w:rPr>
          <w:rFonts w:cs="Arial"/>
          <w:b/>
          <w:sz w:val="22"/>
          <w:szCs w:val="22"/>
        </w:rPr>
        <w:t>eg.</w:t>
      </w:r>
      <w:proofErr w:type="spellEnd"/>
      <w:r w:rsidRPr="002D77DD">
        <w:rPr>
          <w:rFonts w:cs="Arial"/>
          <w:b/>
          <w:sz w:val="22"/>
          <w:szCs w:val="22"/>
        </w:rPr>
        <w:t xml:space="preserve">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14:paraId="561E6069" w14:textId="77777777" w:rsidR="009E62D0" w:rsidRPr="002D77DD" w:rsidRDefault="009E62D0" w:rsidP="009E62D0">
      <w:pPr>
        <w:pStyle w:val="ListParagraph"/>
        <w:rPr>
          <w:rFonts w:ascii="Arial" w:hAnsi="Arial" w:cs="Arial"/>
          <w:b/>
          <w:lang w:eastAsia="en-ZA"/>
        </w:rPr>
      </w:pPr>
    </w:p>
    <w:p w14:paraId="666581BF" w14:textId="77777777"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14:paraId="5F2F61EA" w14:textId="77777777" w:rsidR="00EE3948" w:rsidRPr="002D77DD" w:rsidRDefault="00EE3948" w:rsidP="00EE3948">
      <w:pPr>
        <w:ind w:left="720"/>
        <w:rPr>
          <w:rFonts w:cs="Arial"/>
          <w:b/>
          <w:sz w:val="22"/>
          <w:szCs w:val="22"/>
        </w:rPr>
      </w:pPr>
    </w:p>
    <w:p w14:paraId="37CC2C91" w14:textId="77777777" w:rsidR="00EC3994" w:rsidRDefault="00EC3994" w:rsidP="00C13606">
      <w:pPr>
        <w:ind w:left="720"/>
        <w:rPr>
          <w:rFonts w:cs="Arial"/>
          <w:sz w:val="22"/>
          <w:szCs w:val="22"/>
        </w:rPr>
      </w:pPr>
    </w:p>
    <w:p w14:paraId="2ED6995C" w14:textId="77777777" w:rsidR="00DD2642" w:rsidRDefault="00DD2642" w:rsidP="00C13606">
      <w:pPr>
        <w:ind w:left="720"/>
        <w:rPr>
          <w:rFonts w:cs="Arial"/>
          <w:sz w:val="22"/>
          <w:szCs w:val="22"/>
        </w:rPr>
      </w:pPr>
    </w:p>
    <w:p w14:paraId="79C61A5C" w14:textId="77777777" w:rsidR="00DD2642" w:rsidRDefault="00DD2642" w:rsidP="00C13606">
      <w:pPr>
        <w:ind w:left="720"/>
        <w:rPr>
          <w:rFonts w:cs="Arial"/>
          <w:sz w:val="22"/>
          <w:szCs w:val="22"/>
        </w:rPr>
      </w:pPr>
    </w:p>
    <w:p w14:paraId="3FEE479D" w14:textId="77777777" w:rsidR="00DD2642" w:rsidRPr="002D77DD" w:rsidRDefault="00DD2642" w:rsidP="00C13606">
      <w:pPr>
        <w:ind w:left="720"/>
        <w:rPr>
          <w:rFonts w:cs="Arial"/>
          <w:sz w:val="22"/>
          <w:szCs w:val="22"/>
        </w:rPr>
      </w:pPr>
    </w:p>
    <w:p w14:paraId="333E262E" w14:textId="77777777" w:rsidR="00EC3994" w:rsidRPr="002D77DD" w:rsidRDefault="00EC3994" w:rsidP="00EC3994">
      <w:pPr>
        <w:pStyle w:val="ListParagraph"/>
        <w:shd w:val="clear" w:color="auto" w:fill="FFFFFF"/>
        <w:rPr>
          <w:rFonts w:ascii="Arial" w:hAnsi="Arial" w:cs="Arial"/>
          <w:b/>
          <w:u w:val="single"/>
          <w:lang w:eastAsia="en-ZA"/>
        </w:rPr>
      </w:pPr>
    </w:p>
    <w:p w14:paraId="724B8BDF" w14:textId="77777777"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 xml:space="preserve">(available for download on </w:t>
      </w:r>
      <w:proofErr w:type="spellStart"/>
      <w:r w:rsidRPr="002D77DD">
        <w:rPr>
          <w:rFonts w:cs="Arial"/>
          <w:sz w:val="22"/>
          <w:szCs w:val="22"/>
        </w:rPr>
        <w:t>sharepoint</w:t>
      </w:r>
      <w:proofErr w:type="spellEnd"/>
      <w:r w:rsidRPr="002D77DD">
        <w:rPr>
          <w:rFonts w:cs="Arial"/>
          <w:sz w:val="22"/>
          <w:szCs w:val="22"/>
        </w:rPr>
        <w:t>/hyperwave)</w:t>
      </w:r>
    </w:p>
    <w:p w14:paraId="5741F00F"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w:t>
      </w:r>
      <w:proofErr w:type="gramStart"/>
      <w:r w:rsidRPr="002D77DD">
        <w:rPr>
          <w:rFonts w:cs="Arial"/>
          <w:sz w:val="22"/>
          <w:szCs w:val="22"/>
          <w:lang w:val="en-GB"/>
        </w:rPr>
        <w:t>Declaration(</w:t>
      </w:r>
      <w:proofErr w:type="gramEnd"/>
      <w:r w:rsidRPr="002D77DD">
        <w:rPr>
          <w:rFonts w:cs="Arial"/>
          <w:sz w:val="22"/>
          <w:szCs w:val="22"/>
          <w:lang w:val="en-GB"/>
        </w:rPr>
        <w:t xml:space="preserve">applicable for all enquiries)  </w:t>
      </w:r>
    </w:p>
    <w:p w14:paraId="17A347A5" w14:textId="77777777"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6" w:history="1">
        <w:r w:rsidR="00BC2614" w:rsidRPr="002D77DD">
          <w:rPr>
            <w:rStyle w:val="Hyperlink"/>
            <w:rFonts w:cs="Arial"/>
            <w:sz w:val="22"/>
            <w:szCs w:val="22"/>
            <w:lang w:val="en-GB"/>
          </w:rPr>
          <w:t>http://www.thedtic.gov.za/sectors-and-services-2/industrial-development/industrial-procurement/</w:t>
        </w:r>
      </w:hyperlink>
    </w:p>
    <w:p w14:paraId="6E003066"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14:paraId="184DA062"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14:paraId="750E95A8" w14:textId="77777777"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4B9047DD" w14:textId="77777777"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14:paraId="7921D09C" w14:textId="77777777"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14:paraId="214CDD05"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Preference Claim </w:t>
      </w:r>
      <w:proofErr w:type="gramStart"/>
      <w:r w:rsidRPr="002D77DD">
        <w:rPr>
          <w:rFonts w:cs="Arial"/>
          <w:sz w:val="22"/>
          <w:szCs w:val="22"/>
        </w:rPr>
        <w:t>Form</w:t>
      </w:r>
      <w:r w:rsidRPr="002D77DD">
        <w:rPr>
          <w:rFonts w:cs="Arial"/>
          <w:sz w:val="22"/>
          <w:szCs w:val="22"/>
          <w:lang w:val="en-GB"/>
        </w:rPr>
        <w:t>(</w:t>
      </w:r>
      <w:proofErr w:type="gramEnd"/>
      <w:r w:rsidRPr="002D77DD">
        <w:rPr>
          <w:rFonts w:cs="Arial"/>
          <w:sz w:val="22"/>
          <w:szCs w:val="22"/>
          <w:lang w:val="en-GB"/>
        </w:rPr>
        <w:t>applicable for all enquiries)</w:t>
      </w:r>
      <w:r w:rsidRPr="002D77DD">
        <w:rPr>
          <w:rFonts w:cs="Arial"/>
          <w:sz w:val="22"/>
          <w:szCs w:val="22"/>
        </w:rPr>
        <w:t xml:space="preserve"> </w:t>
      </w:r>
    </w:p>
    <w:p w14:paraId="1CC7D578"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Eskom Standard Conditions of </w:t>
      </w:r>
      <w:proofErr w:type="gramStart"/>
      <w:r w:rsidRPr="002D77DD">
        <w:rPr>
          <w:rFonts w:cs="Arial"/>
          <w:sz w:val="22"/>
          <w:szCs w:val="22"/>
        </w:rPr>
        <w:t>Tender</w:t>
      </w:r>
      <w:r w:rsidRPr="002D77DD">
        <w:rPr>
          <w:rFonts w:cs="Arial"/>
          <w:sz w:val="22"/>
          <w:szCs w:val="22"/>
          <w:lang w:val="en-GB"/>
        </w:rPr>
        <w:t>(</w:t>
      </w:r>
      <w:proofErr w:type="gramEnd"/>
      <w:r w:rsidRPr="002D77DD">
        <w:rPr>
          <w:rFonts w:cs="Arial"/>
          <w:sz w:val="22"/>
          <w:szCs w:val="22"/>
          <w:lang w:val="en-GB"/>
        </w:rPr>
        <w:t>applicable for all enquiries)</w:t>
      </w:r>
    </w:p>
    <w:p w14:paraId="39552F77"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Eskom’s General Conditions of </w:t>
      </w:r>
      <w:proofErr w:type="gramStart"/>
      <w:r w:rsidRPr="002D77DD">
        <w:rPr>
          <w:rFonts w:cs="Arial"/>
          <w:sz w:val="22"/>
          <w:szCs w:val="22"/>
        </w:rPr>
        <w:t>Purchase</w:t>
      </w:r>
      <w:r w:rsidRPr="002D77DD">
        <w:rPr>
          <w:rFonts w:cs="Arial"/>
          <w:sz w:val="22"/>
          <w:szCs w:val="22"/>
          <w:lang w:val="en-GB"/>
        </w:rPr>
        <w:t>(</w:t>
      </w:r>
      <w:proofErr w:type="gramEnd"/>
      <w:r w:rsidRPr="002D77DD">
        <w:rPr>
          <w:rFonts w:cs="Arial"/>
          <w:sz w:val="22"/>
          <w:szCs w:val="22"/>
          <w:lang w:val="en-GB"/>
        </w:rPr>
        <w:t>applicable for all enquiries)</w:t>
      </w:r>
    </w:p>
    <w:p w14:paraId="140ABE07"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SDL&amp;I Undertaking </w:t>
      </w:r>
      <w:proofErr w:type="gramStart"/>
      <w:r w:rsidRPr="002D77DD">
        <w:rPr>
          <w:rFonts w:cs="Arial"/>
          <w:sz w:val="22"/>
          <w:szCs w:val="22"/>
          <w:lang w:val="en-GB"/>
        </w:rPr>
        <w:t>( where</w:t>
      </w:r>
      <w:proofErr w:type="gramEnd"/>
      <w:r w:rsidRPr="002D77DD">
        <w:rPr>
          <w:rFonts w:cs="Arial"/>
          <w:sz w:val="22"/>
          <w:szCs w:val="22"/>
          <w:lang w:val="en-GB"/>
        </w:rPr>
        <w:t xml:space="preserve"> applicable- to be obtained from SDL&amp;I)</w:t>
      </w:r>
    </w:p>
    <w:p w14:paraId="7B28C531" w14:textId="77777777" w:rsidR="00C753AC" w:rsidRPr="002D77DD" w:rsidRDefault="00C753AC" w:rsidP="00C753AC">
      <w:pPr>
        <w:jc w:val="both"/>
        <w:rPr>
          <w:rFonts w:cs="Arial"/>
          <w:sz w:val="22"/>
          <w:szCs w:val="22"/>
        </w:rPr>
      </w:pPr>
    </w:p>
    <w:p w14:paraId="6621E0E9" w14:textId="77777777" w:rsidR="0060403F" w:rsidRPr="002D77DD" w:rsidRDefault="0060403F" w:rsidP="008E5522">
      <w:pPr>
        <w:pStyle w:val="ListParagraph"/>
        <w:shd w:val="clear" w:color="auto" w:fill="FFFFFF"/>
        <w:rPr>
          <w:rFonts w:ascii="Arial" w:hAnsi="Arial" w:cs="Arial"/>
          <w:color w:val="FF0000"/>
          <w:lang w:eastAsia="en-ZA"/>
        </w:rPr>
      </w:pPr>
    </w:p>
    <w:p w14:paraId="3CBE2B14"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14:paraId="66876F56" w14:textId="77777777"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14:paraId="74C7249C" w14:textId="77777777" w:rsidR="00FE37E8" w:rsidRPr="002D77DD" w:rsidRDefault="00FE37E8" w:rsidP="00FE37E8">
      <w:pPr>
        <w:ind w:left="1440"/>
        <w:rPr>
          <w:rFonts w:eastAsia="Calibri" w:cs="Arial"/>
          <w:sz w:val="22"/>
          <w:szCs w:val="22"/>
          <w:lang w:eastAsia="en-US"/>
        </w:rPr>
      </w:pPr>
    </w:p>
    <w:p w14:paraId="16D463DE"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14:paraId="6D080467"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 xml:space="preserve">up to R50M (inclusive of VAT) Price and B-BBEE Preferential Point Scoring will be based on the 80/20 allocation aligned to the PPPFA Regulations </w:t>
      </w:r>
      <w:proofErr w:type="gramStart"/>
      <w:r w:rsidRPr="002D77DD">
        <w:rPr>
          <w:rFonts w:ascii="Arial" w:hAnsi="Arial" w:cs="Arial"/>
          <w:color w:val="000000"/>
        </w:rPr>
        <w:t>2017;</w:t>
      </w:r>
      <w:proofErr w:type="gramEnd"/>
    </w:p>
    <w:p w14:paraId="679DCB91"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14:paraId="2B976619" w14:textId="77777777" w:rsidR="00140A38" w:rsidRPr="002D77DD" w:rsidRDefault="00140A38" w:rsidP="00140A38">
      <w:pPr>
        <w:pStyle w:val="ListParagraph"/>
        <w:shd w:val="clear" w:color="auto" w:fill="FFFFFF"/>
        <w:jc w:val="both"/>
        <w:rPr>
          <w:rFonts w:ascii="Arial" w:hAnsi="Arial" w:cs="Arial"/>
          <w:color w:val="000000"/>
        </w:rPr>
      </w:pPr>
    </w:p>
    <w:p w14:paraId="6A34A08D" w14:textId="77777777"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14:paraId="00002867"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w:t>
      </w:r>
      <w:proofErr w:type="gramStart"/>
      <w:r w:rsidRPr="002D77DD">
        <w:rPr>
          <w:rFonts w:ascii="Arial" w:hAnsi="Arial" w:cs="Arial"/>
          <w:color w:val="000000"/>
        </w:rPr>
        <w:t>market-related</w:t>
      </w:r>
      <w:proofErr w:type="gramEnd"/>
      <w:r w:rsidRPr="002D77DD">
        <w:rPr>
          <w:rFonts w:ascii="Arial" w:hAnsi="Arial" w:cs="Arial"/>
          <w:color w:val="000000"/>
        </w:rPr>
        <w:t xml:space="preserve">. </w:t>
      </w:r>
    </w:p>
    <w:p w14:paraId="211AAF77"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award to a supplier who may not be the highest scoring or highest ranked supplier, in line with Section (2)(1)(f) of the PPPPFA”, due to “objective criteria” however this would have to be subject to negotiations. </w:t>
      </w:r>
    </w:p>
    <w:p w14:paraId="17CA3CFB"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14:paraId="449214CB"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Contractual requirements may comprise the following, where </w:t>
      </w:r>
      <w:proofErr w:type="gramStart"/>
      <w:r w:rsidRPr="002D77DD">
        <w:rPr>
          <w:rFonts w:ascii="Arial" w:hAnsi="Arial" w:cs="Arial"/>
          <w:color w:val="000000"/>
        </w:rPr>
        <w:t>applicable:-</w:t>
      </w:r>
      <w:proofErr w:type="gramEnd"/>
    </w:p>
    <w:p w14:paraId="33347EA6" w14:textId="77777777"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14:paraId="7FEB640B" w14:textId="77777777"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14:paraId="0469ED9D" w14:textId="77777777" w:rsidR="00A87801" w:rsidRDefault="00A87801" w:rsidP="002022CA">
      <w:pPr>
        <w:pStyle w:val="ListParagraph"/>
        <w:shd w:val="clear" w:color="auto" w:fill="FFFFFF"/>
        <w:jc w:val="both"/>
        <w:rPr>
          <w:rFonts w:ascii="Arial" w:hAnsi="Arial" w:cs="Arial"/>
          <w:color w:val="FF0000"/>
        </w:rPr>
      </w:pPr>
    </w:p>
    <w:p w14:paraId="6ECD5E00" w14:textId="77777777" w:rsidR="00DD2642" w:rsidRDefault="00DD2642" w:rsidP="002022CA">
      <w:pPr>
        <w:pStyle w:val="ListParagraph"/>
        <w:shd w:val="clear" w:color="auto" w:fill="FFFFFF"/>
        <w:jc w:val="both"/>
        <w:rPr>
          <w:rFonts w:ascii="Arial" w:hAnsi="Arial" w:cs="Arial"/>
          <w:color w:val="FF0000"/>
        </w:rPr>
      </w:pPr>
    </w:p>
    <w:p w14:paraId="579C0828" w14:textId="77777777" w:rsidR="00DD2642" w:rsidRDefault="00DD2642" w:rsidP="002022CA">
      <w:pPr>
        <w:pStyle w:val="ListParagraph"/>
        <w:shd w:val="clear" w:color="auto" w:fill="FFFFFF"/>
        <w:jc w:val="both"/>
        <w:rPr>
          <w:rFonts w:ascii="Arial" w:hAnsi="Arial" w:cs="Arial"/>
          <w:color w:val="FF0000"/>
        </w:rPr>
      </w:pPr>
    </w:p>
    <w:p w14:paraId="17F1BE93" w14:textId="77777777" w:rsidR="00DD2642" w:rsidRDefault="00DD2642" w:rsidP="002022CA">
      <w:pPr>
        <w:pStyle w:val="ListParagraph"/>
        <w:shd w:val="clear" w:color="auto" w:fill="FFFFFF"/>
        <w:jc w:val="both"/>
        <w:rPr>
          <w:rFonts w:ascii="Arial" w:hAnsi="Arial" w:cs="Arial"/>
          <w:color w:val="FF0000"/>
        </w:rPr>
      </w:pPr>
    </w:p>
    <w:p w14:paraId="3028D14A" w14:textId="77777777" w:rsidR="00DD2642" w:rsidRDefault="00DD2642" w:rsidP="002022CA">
      <w:pPr>
        <w:pStyle w:val="ListParagraph"/>
        <w:shd w:val="clear" w:color="auto" w:fill="FFFFFF"/>
        <w:jc w:val="both"/>
        <w:rPr>
          <w:rFonts w:ascii="Arial" w:hAnsi="Arial" w:cs="Arial"/>
          <w:color w:val="FF0000"/>
        </w:rPr>
      </w:pPr>
    </w:p>
    <w:p w14:paraId="28F1CD17" w14:textId="77777777" w:rsidR="00DD2642" w:rsidRDefault="00DD2642" w:rsidP="002022CA">
      <w:pPr>
        <w:pStyle w:val="ListParagraph"/>
        <w:shd w:val="clear" w:color="auto" w:fill="FFFFFF"/>
        <w:jc w:val="both"/>
        <w:rPr>
          <w:rFonts w:ascii="Arial" w:hAnsi="Arial" w:cs="Arial"/>
          <w:color w:val="FF0000"/>
        </w:rPr>
      </w:pPr>
    </w:p>
    <w:p w14:paraId="5F55B096" w14:textId="77777777" w:rsidR="00DD2642" w:rsidRDefault="00DD2642" w:rsidP="002022CA">
      <w:pPr>
        <w:pStyle w:val="ListParagraph"/>
        <w:shd w:val="clear" w:color="auto" w:fill="FFFFFF"/>
        <w:jc w:val="both"/>
        <w:rPr>
          <w:rFonts w:ascii="Arial" w:hAnsi="Arial" w:cs="Arial"/>
          <w:color w:val="FF0000"/>
        </w:rPr>
      </w:pPr>
    </w:p>
    <w:p w14:paraId="75646466" w14:textId="77777777" w:rsidR="00DD2642" w:rsidRDefault="00DD2642" w:rsidP="002022CA">
      <w:pPr>
        <w:pStyle w:val="ListParagraph"/>
        <w:shd w:val="clear" w:color="auto" w:fill="FFFFFF"/>
        <w:jc w:val="both"/>
        <w:rPr>
          <w:rFonts w:ascii="Arial" w:hAnsi="Arial" w:cs="Arial"/>
          <w:color w:val="FF0000"/>
        </w:rPr>
      </w:pPr>
    </w:p>
    <w:p w14:paraId="276C8B33" w14:textId="77777777" w:rsidR="00DD2642" w:rsidRDefault="00DD2642" w:rsidP="002022CA">
      <w:pPr>
        <w:pStyle w:val="ListParagraph"/>
        <w:shd w:val="clear" w:color="auto" w:fill="FFFFFF"/>
        <w:jc w:val="both"/>
        <w:rPr>
          <w:rFonts w:ascii="Arial" w:hAnsi="Arial" w:cs="Arial"/>
          <w:color w:val="FF0000"/>
        </w:rPr>
      </w:pPr>
    </w:p>
    <w:p w14:paraId="0A24FDF8" w14:textId="77777777" w:rsidR="00DD2642" w:rsidRDefault="00DD2642" w:rsidP="002022CA">
      <w:pPr>
        <w:pStyle w:val="ListParagraph"/>
        <w:shd w:val="clear" w:color="auto" w:fill="FFFFFF"/>
        <w:jc w:val="both"/>
        <w:rPr>
          <w:rFonts w:ascii="Arial" w:hAnsi="Arial" w:cs="Arial"/>
          <w:color w:val="FF0000"/>
        </w:rPr>
      </w:pPr>
    </w:p>
    <w:p w14:paraId="482FCFC9" w14:textId="77777777" w:rsidR="00DD2642" w:rsidRPr="002D77DD" w:rsidRDefault="00DD2642" w:rsidP="002022CA">
      <w:pPr>
        <w:pStyle w:val="ListParagraph"/>
        <w:shd w:val="clear" w:color="auto" w:fill="FFFFFF"/>
        <w:jc w:val="both"/>
        <w:rPr>
          <w:rFonts w:ascii="Arial" w:hAnsi="Arial" w:cs="Arial"/>
          <w:color w:val="FF0000"/>
        </w:rPr>
      </w:pPr>
    </w:p>
    <w:p w14:paraId="6D4330CD" w14:textId="77777777"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lastRenderedPageBreak/>
        <w:t xml:space="preserve">TENDER RETURNABLES </w:t>
      </w:r>
    </w:p>
    <w:p w14:paraId="45B4200F" w14:textId="77777777" w:rsidR="00140A38" w:rsidRPr="002D77DD" w:rsidRDefault="00140A38" w:rsidP="001D5899">
      <w:pPr>
        <w:jc w:val="both"/>
        <w:rPr>
          <w:rFonts w:cs="Arial"/>
          <w:sz w:val="22"/>
          <w:szCs w:val="22"/>
        </w:rPr>
      </w:pPr>
      <w:r w:rsidRPr="002D77DD">
        <w:rPr>
          <w:rFonts w:cs="Arial"/>
          <w:sz w:val="22"/>
          <w:szCs w:val="22"/>
        </w:rPr>
        <w:t xml:space="preserve">Please ensure that the tender </w:t>
      </w:r>
      <w:proofErr w:type="spellStart"/>
      <w:r w:rsidRPr="002D77DD">
        <w:rPr>
          <w:rFonts w:cs="Arial"/>
          <w:sz w:val="22"/>
          <w:szCs w:val="22"/>
        </w:rPr>
        <w:t>returnables</w:t>
      </w:r>
      <w:proofErr w:type="spellEnd"/>
      <w:r w:rsidRPr="002D77DD">
        <w:rPr>
          <w:rFonts w:cs="Arial"/>
          <w:sz w:val="22"/>
          <w:szCs w:val="22"/>
        </w:rPr>
        <w:t xml:space="preserve"> listed hereunder are submitted as per stipulated deadlines as non-compliance with mandatory tender </w:t>
      </w:r>
      <w:proofErr w:type="spellStart"/>
      <w:r w:rsidRPr="002D77DD">
        <w:rPr>
          <w:rFonts w:cs="Arial"/>
          <w:sz w:val="22"/>
          <w:szCs w:val="22"/>
        </w:rPr>
        <w:t>returnables</w:t>
      </w:r>
      <w:proofErr w:type="spellEnd"/>
      <w:r w:rsidRPr="002D77DD">
        <w:rPr>
          <w:rFonts w:cs="Arial"/>
          <w:sz w:val="22"/>
          <w:szCs w:val="22"/>
        </w:rPr>
        <w:t xml:space="preserve"> at RFQ closing deadline will result in disqualification (except where these are required for scoring /ranking purposes only). Non-compliance with mandatory </w:t>
      </w:r>
      <w:proofErr w:type="spellStart"/>
      <w:r w:rsidRPr="002D77DD">
        <w:rPr>
          <w:rFonts w:cs="Arial"/>
          <w:sz w:val="22"/>
          <w:szCs w:val="22"/>
        </w:rPr>
        <w:t>returnables</w:t>
      </w:r>
      <w:proofErr w:type="spellEnd"/>
      <w:r w:rsidRPr="002D77DD">
        <w:rPr>
          <w:rFonts w:cs="Arial"/>
          <w:sz w:val="22"/>
          <w:szCs w:val="22"/>
        </w:rPr>
        <w:t xml:space="preserve"> due at contract/order award stage will impact award.</w:t>
      </w:r>
    </w:p>
    <w:p w14:paraId="2A3EB565" w14:textId="77777777" w:rsidR="00140A38" w:rsidRPr="002D77DD" w:rsidRDefault="00140A38" w:rsidP="00140A38">
      <w:pPr>
        <w:ind w:left="284"/>
        <w:jc w:val="both"/>
        <w:rPr>
          <w:rFonts w:cs="Arial"/>
          <w:b/>
          <w:sz w:val="22"/>
          <w:szCs w:val="22"/>
        </w:rPr>
      </w:pPr>
    </w:p>
    <w:p w14:paraId="42C1A448"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14:paraId="19C827AA" w14:textId="77777777" w:rsidR="00BC2614" w:rsidRPr="002D77DD" w:rsidRDefault="00140A38" w:rsidP="00FC4C86">
      <w:pPr>
        <w:numPr>
          <w:ilvl w:val="0"/>
          <w:numId w:val="22"/>
        </w:numPr>
        <w:jc w:val="both"/>
        <w:rPr>
          <w:rFonts w:cs="Arial"/>
          <w:sz w:val="22"/>
          <w:szCs w:val="22"/>
        </w:rPr>
      </w:pPr>
      <w:r w:rsidRPr="002D77DD">
        <w:rPr>
          <w:rFonts w:cs="Arial"/>
          <w:sz w:val="22"/>
          <w:szCs w:val="22"/>
        </w:rPr>
        <w:t xml:space="preserve">SBD 6.2- Certificate for Local Production and Content and Annexures </w:t>
      </w:r>
      <w:proofErr w:type="gramStart"/>
      <w:r w:rsidRPr="002D77DD">
        <w:rPr>
          <w:rFonts w:cs="Arial"/>
          <w:sz w:val="22"/>
          <w:szCs w:val="22"/>
        </w:rPr>
        <w:t>C,D</w:t>
      </w:r>
      <w:proofErr w:type="gramEnd"/>
      <w:r w:rsidRPr="002D77DD">
        <w:rPr>
          <w:rFonts w:cs="Arial"/>
          <w:sz w:val="22"/>
          <w:szCs w:val="22"/>
        </w:rPr>
        <w:t xml:space="preserve">,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14:paraId="2EA65F81" w14:textId="77777777" w:rsidR="00140A38" w:rsidRPr="002D77DD" w:rsidRDefault="00EB120D" w:rsidP="00BC2614">
      <w:pPr>
        <w:ind w:left="720"/>
        <w:jc w:val="both"/>
        <w:rPr>
          <w:rFonts w:cs="Arial"/>
          <w:sz w:val="22"/>
          <w:szCs w:val="22"/>
        </w:rPr>
      </w:pPr>
      <w:hyperlink r:id="rId17" w:history="1">
        <w:r w:rsidR="00BC2614" w:rsidRPr="002D77DD">
          <w:rPr>
            <w:rStyle w:val="Hyperlink"/>
            <w:rFonts w:cs="Arial"/>
            <w:sz w:val="22"/>
            <w:szCs w:val="22"/>
            <w:lang w:val="en-GB"/>
          </w:rPr>
          <w:t>http://www.thedtic.gov.za/sectors-and-services-2/industrial-development/industrial-procurement/</w:t>
        </w:r>
      </w:hyperlink>
    </w:p>
    <w:p w14:paraId="3FAA9AED"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14:paraId="0F063F61"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14:paraId="7DBA3870" w14:textId="77777777"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14:paraId="6C141679"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 xml:space="preserve">This must be completed, </w:t>
      </w:r>
      <w:proofErr w:type="gramStart"/>
      <w:r w:rsidRPr="002D77DD">
        <w:rPr>
          <w:rFonts w:cs="Arial"/>
          <w:sz w:val="22"/>
          <w:szCs w:val="22"/>
        </w:rPr>
        <w:t>signed</w:t>
      </w:r>
      <w:proofErr w:type="gramEnd"/>
      <w:r w:rsidRPr="002D77DD">
        <w:rPr>
          <w:rFonts w:cs="Arial"/>
          <w:sz w:val="22"/>
          <w:szCs w:val="22"/>
        </w:rPr>
        <w:t xml:space="preserve"> and submitted for all enquiries indicating whether there are deviations or not. Whether there are deviations or not, if the deviation schedule has not been completed and/or returned with your quote, your offer </w:t>
      </w:r>
      <w:proofErr w:type="gramStart"/>
      <w:r w:rsidRPr="002D77DD">
        <w:rPr>
          <w:rFonts w:cs="Arial"/>
          <w:sz w:val="22"/>
          <w:szCs w:val="22"/>
        </w:rPr>
        <w:t>will be will be</w:t>
      </w:r>
      <w:proofErr w:type="gramEnd"/>
      <w:r w:rsidRPr="002D77DD">
        <w:rPr>
          <w:rFonts w:cs="Arial"/>
          <w:sz w:val="22"/>
          <w:szCs w:val="22"/>
        </w:rPr>
        <w:t xml:space="preserve"> disqualified.</w:t>
      </w:r>
    </w:p>
    <w:p w14:paraId="59AF0E7A"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2BCB352A"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w:t>
      </w:r>
      <w:proofErr w:type="spellStart"/>
      <w:r w:rsidRPr="002D77DD">
        <w:rPr>
          <w:rFonts w:cs="Arial"/>
          <w:sz w:val="22"/>
          <w:szCs w:val="22"/>
        </w:rPr>
        <w:t>eFiling</w:t>
      </w:r>
      <w:proofErr w:type="spellEnd"/>
      <w:r w:rsidRPr="002D77DD">
        <w:rPr>
          <w:rFonts w:cs="Arial"/>
          <w:sz w:val="22"/>
          <w:szCs w:val="22"/>
        </w:rPr>
        <w:t xml:space="preserve"> Pin number.</w:t>
      </w:r>
    </w:p>
    <w:p w14:paraId="2DC353BE" w14:textId="77777777"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w:t>
      </w:r>
      <w:proofErr w:type="gramStart"/>
      <w:r w:rsidRPr="002D77DD">
        <w:rPr>
          <w:rFonts w:cs="Arial"/>
          <w:b/>
          <w:sz w:val="22"/>
          <w:szCs w:val="22"/>
          <w:highlight w:val="magenta"/>
        </w:rPr>
        <w:t xml:space="preserve">or </w:t>
      </w:r>
      <w:r w:rsidRPr="002D77DD">
        <w:rPr>
          <w:rFonts w:cs="Arial"/>
          <w:b/>
          <w:color w:val="FFFFFF"/>
          <w:sz w:val="22"/>
          <w:szCs w:val="22"/>
          <w:highlight w:val="magenta"/>
        </w:rPr>
        <w:t xml:space="preserve"> </w:t>
      </w:r>
      <w:r w:rsidRPr="002D77DD">
        <w:rPr>
          <w:rFonts w:cs="Arial"/>
          <w:b/>
          <w:sz w:val="22"/>
          <w:szCs w:val="22"/>
          <w:highlight w:val="magenta"/>
        </w:rPr>
        <w:t>Certified</w:t>
      </w:r>
      <w:proofErr w:type="gramEnd"/>
      <w:r w:rsidRPr="002D77DD">
        <w:rPr>
          <w:rFonts w:cs="Arial"/>
          <w:b/>
          <w:sz w:val="22"/>
          <w:szCs w:val="22"/>
          <w:highlight w:val="magenta"/>
        </w:rPr>
        <w:t xml:space="preserve"> copy of a Valid B-BBEE certificate or a sworn affidavit (in the case of EME/QSE) (at RFQ closing deadline)</w:t>
      </w:r>
      <w:r w:rsidRPr="002D77DD">
        <w:rPr>
          <w:rFonts w:cs="Arial"/>
          <w:sz w:val="22"/>
          <w:szCs w:val="22"/>
          <w:highlight w:val="magenta"/>
        </w:rPr>
        <w:t xml:space="preserve"> </w:t>
      </w:r>
    </w:p>
    <w:p w14:paraId="39705E70"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14:paraId="26E3D44B" w14:textId="77777777"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14:paraId="0D54006A" w14:textId="77777777"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14:paraId="6AA09AB4" w14:textId="77777777"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w:t>
      </w:r>
      <w:proofErr w:type="gramStart"/>
      <w:r w:rsidRPr="002D77DD">
        <w:rPr>
          <w:rFonts w:cs="Arial"/>
          <w:b/>
          <w:bCs/>
          <w:sz w:val="22"/>
          <w:szCs w:val="22"/>
        </w:rPr>
        <w:t xml:space="preserve">deadline </w:t>
      </w:r>
      <w:r w:rsidRPr="002D77DD">
        <w:rPr>
          <w:rFonts w:cs="Arial"/>
          <w:bCs/>
          <w:sz w:val="22"/>
          <w:szCs w:val="22"/>
        </w:rPr>
        <w:t>)</w:t>
      </w:r>
      <w:proofErr w:type="gramEnd"/>
      <w:r w:rsidRPr="002D77DD">
        <w:rPr>
          <w:rFonts w:cs="Arial"/>
          <w:bCs/>
          <w:sz w:val="22"/>
          <w:szCs w:val="22"/>
        </w:rPr>
        <w:t xml:space="preserve"> Where applicable and provided by SDL&amp;I</w:t>
      </w:r>
    </w:p>
    <w:p w14:paraId="2E5BCE13" w14:textId="77777777" w:rsidR="00140A38" w:rsidRPr="002D77DD" w:rsidRDefault="00140A38" w:rsidP="00140A38">
      <w:pPr>
        <w:ind w:left="720"/>
        <w:jc w:val="both"/>
        <w:rPr>
          <w:rFonts w:cs="Arial"/>
          <w:b/>
          <w:sz w:val="22"/>
          <w:szCs w:val="22"/>
        </w:rPr>
      </w:pPr>
    </w:p>
    <w:p w14:paraId="12FD6AD9" w14:textId="77777777"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14:paraId="1EF8C64C" w14:textId="77777777" w:rsidR="00140A38" w:rsidRPr="002D77DD" w:rsidRDefault="00140A38" w:rsidP="00140A38">
      <w:pPr>
        <w:jc w:val="both"/>
        <w:rPr>
          <w:rFonts w:cs="Arial"/>
          <w:b/>
          <w:sz w:val="22"/>
          <w:szCs w:val="22"/>
          <w:highlight w:val="magenta"/>
        </w:rPr>
      </w:pPr>
    </w:p>
    <w:p w14:paraId="48DC25AE" w14:textId="77777777"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409E5668" w14:textId="77777777" w:rsidR="00140A38" w:rsidRPr="002D77DD" w:rsidRDefault="00140A38" w:rsidP="00140A38">
      <w:pPr>
        <w:ind w:left="284"/>
        <w:jc w:val="both"/>
        <w:rPr>
          <w:rFonts w:cs="Arial"/>
          <w:b/>
          <w:sz w:val="22"/>
          <w:szCs w:val="22"/>
          <w:highlight w:val="magenta"/>
        </w:rPr>
      </w:pPr>
    </w:p>
    <w:p w14:paraId="1565B797" w14:textId="77777777"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etc are required as evidence to show compliance with pre-qualification criteria; and they are not provided at RFQ tender closing deadline; then </w:t>
      </w:r>
      <w:proofErr w:type="gramStart"/>
      <w:r w:rsidRPr="002D77DD">
        <w:rPr>
          <w:rFonts w:cs="Arial"/>
          <w:b/>
          <w:sz w:val="22"/>
          <w:szCs w:val="22"/>
          <w:highlight w:val="magenta"/>
        </w:rPr>
        <w:t>the  tender</w:t>
      </w:r>
      <w:proofErr w:type="gramEnd"/>
      <w:r w:rsidRPr="002D77DD">
        <w:rPr>
          <w:rFonts w:cs="Arial"/>
          <w:b/>
          <w:sz w:val="22"/>
          <w:szCs w:val="22"/>
          <w:highlight w:val="magenta"/>
        </w:rPr>
        <w:t xml:space="preserve"> will be disqualified.</w:t>
      </w:r>
    </w:p>
    <w:p w14:paraId="7A40CD3B" w14:textId="77777777" w:rsidR="00140A38" w:rsidRPr="002D77DD" w:rsidRDefault="00140A38" w:rsidP="00140A38">
      <w:pPr>
        <w:ind w:left="284"/>
        <w:jc w:val="both"/>
        <w:rPr>
          <w:rFonts w:cs="Arial"/>
          <w:b/>
          <w:sz w:val="22"/>
          <w:szCs w:val="22"/>
        </w:rPr>
      </w:pPr>
    </w:p>
    <w:p w14:paraId="230E452D" w14:textId="77777777"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14:paraId="758082D2" w14:textId="77777777" w:rsidR="00140A38" w:rsidRPr="002D77DD" w:rsidRDefault="00140A38" w:rsidP="00991521">
      <w:pPr>
        <w:autoSpaceDE w:val="0"/>
        <w:autoSpaceDN w:val="0"/>
        <w:adjustRightInd w:val="0"/>
        <w:ind w:right="1"/>
        <w:jc w:val="both"/>
        <w:rPr>
          <w:rFonts w:cs="Arial"/>
          <w:b/>
          <w:bCs/>
          <w:color w:val="000000"/>
          <w:sz w:val="22"/>
          <w:szCs w:val="22"/>
          <w:u w:val="single"/>
        </w:rPr>
      </w:pPr>
    </w:p>
    <w:p w14:paraId="5E27AA53" w14:textId="77777777"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proofErr w:type="gramStart"/>
      <w:r w:rsidRPr="002D77DD">
        <w:rPr>
          <w:rFonts w:cs="Arial"/>
          <w:b/>
          <w:bCs/>
          <w:color w:val="000000"/>
          <w:sz w:val="22"/>
          <w:szCs w:val="22"/>
          <w:u w:val="single"/>
        </w:rPr>
        <w:t>NOTE</w:t>
      </w:r>
      <w:r w:rsidRPr="002D77DD">
        <w:rPr>
          <w:rFonts w:cs="Arial"/>
          <w:bCs/>
          <w:color w:val="000000"/>
          <w:sz w:val="22"/>
          <w:szCs w:val="22"/>
        </w:rPr>
        <w:t>:-</w:t>
      </w:r>
      <w:proofErr w:type="gramEnd"/>
      <w:r w:rsidRPr="002D77DD">
        <w:rPr>
          <w:rFonts w:cs="Arial"/>
          <w:bCs/>
          <w:color w:val="000000"/>
          <w:sz w:val="22"/>
          <w:szCs w:val="22"/>
        </w:rPr>
        <w:t xml:space="preserve">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14:paraId="32BE0BB1" w14:textId="77777777" w:rsidR="00891380" w:rsidRPr="002D77DD" w:rsidRDefault="00891380" w:rsidP="00891380">
      <w:pPr>
        <w:autoSpaceDE w:val="0"/>
        <w:autoSpaceDN w:val="0"/>
        <w:adjustRightInd w:val="0"/>
        <w:ind w:right="1"/>
        <w:rPr>
          <w:rFonts w:cs="Arial"/>
          <w:bCs/>
          <w:color w:val="000000"/>
          <w:sz w:val="22"/>
          <w:szCs w:val="22"/>
        </w:rPr>
      </w:pPr>
    </w:p>
    <w:p w14:paraId="3FD36177" w14:textId="77777777"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14:paraId="2B4ED5BE" w14:textId="77777777" w:rsidR="00891380" w:rsidRPr="002D77DD" w:rsidRDefault="00891380" w:rsidP="00891380">
      <w:pPr>
        <w:autoSpaceDE w:val="0"/>
        <w:autoSpaceDN w:val="0"/>
        <w:adjustRightInd w:val="0"/>
        <w:ind w:right="1"/>
        <w:rPr>
          <w:rFonts w:cs="Arial"/>
          <w:bCs/>
          <w:color w:val="000000"/>
          <w:sz w:val="22"/>
          <w:szCs w:val="22"/>
        </w:rPr>
      </w:pPr>
    </w:p>
    <w:p w14:paraId="0A6AA6C1" w14:textId="77777777"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14:paraId="388BED97" w14:textId="77777777" w:rsidR="00891380" w:rsidRPr="002D77DD" w:rsidRDefault="00891380" w:rsidP="00891380">
      <w:pPr>
        <w:autoSpaceDE w:val="0"/>
        <w:autoSpaceDN w:val="0"/>
        <w:adjustRightInd w:val="0"/>
        <w:ind w:right="1"/>
        <w:rPr>
          <w:rFonts w:cs="Arial"/>
          <w:bCs/>
          <w:color w:val="000000"/>
          <w:sz w:val="22"/>
          <w:szCs w:val="22"/>
        </w:rPr>
      </w:pPr>
    </w:p>
    <w:p w14:paraId="6B268B86"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14:paraId="40C3936F" w14:textId="77777777"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 xml:space="preserve">SARS </w:t>
      </w:r>
      <w:proofErr w:type="spellStart"/>
      <w:r w:rsidRPr="002D77DD">
        <w:rPr>
          <w:rFonts w:cs="Arial"/>
          <w:bCs/>
          <w:color w:val="000000"/>
          <w:sz w:val="22"/>
          <w:szCs w:val="22"/>
        </w:rPr>
        <w:t>eFiling</w:t>
      </w:r>
      <w:proofErr w:type="spellEnd"/>
      <w:r w:rsidRPr="002D77DD">
        <w:rPr>
          <w:rFonts w:cs="Arial"/>
          <w:bCs/>
          <w:color w:val="000000"/>
          <w:sz w:val="22"/>
          <w:szCs w:val="22"/>
        </w:rPr>
        <w:t xml:space="preserve"> Pin Number ___________________________</w:t>
      </w:r>
    </w:p>
    <w:p w14:paraId="29FBD7A0"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14:paraId="3D8BE7D9"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14:paraId="3B4A37B0" w14:textId="77777777" w:rsidR="00891380" w:rsidRPr="002D77DD" w:rsidRDefault="00891380" w:rsidP="00891380">
      <w:pPr>
        <w:autoSpaceDE w:val="0"/>
        <w:autoSpaceDN w:val="0"/>
        <w:adjustRightInd w:val="0"/>
        <w:ind w:right="1"/>
        <w:rPr>
          <w:rFonts w:cs="Arial"/>
          <w:bCs/>
          <w:color w:val="000000"/>
          <w:sz w:val="22"/>
          <w:szCs w:val="22"/>
        </w:rPr>
      </w:pPr>
    </w:p>
    <w:p w14:paraId="29473C32"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2CDD1B2A" w14:textId="77777777" w:rsidR="00891380" w:rsidRPr="002D77DD" w:rsidRDefault="00891380" w:rsidP="00891380">
      <w:pPr>
        <w:autoSpaceDE w:val="0"/>
        <w:autoSpaceDN w:val="0"/>
        <w:adjustRightInd w:val="0"/>
        <w:ind w:right="1"/>
        <w:rPr>
          <w:rFonts w:cs="Arial"/>
          <w:bCs/>
          <w:color w:val="000000"/>
          <w:sz w:val="22"/>
          <w:szCs w:val="22"/>
        </w:rPr>
      </w:pPr>
    </w:p>
    <w:p w14:paraId="3967DB4C"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6054BF8F" w14:textId="77777777" w:rsidR="00891380" w:rsidRPr="002D77DD" w:rsidRDefault="00891380" w:rsidP="00891380">
      <w:pPr>
        <w:autoSpaceDE w:val="0"/>
        <w:autoSpaceDN w:val="0"/>
        <w:adjustRightInd w:val="0"/>
        <w:ind w:right="1"/>
        <w:rPr>
          <w:rFonts w:cs="Arial"/>
          <w:bCs/>
          <w:color w:val="000000"/>
          <w:sz w:val="22"/>
          <w:szCs w:val="22"/>
        </w:rPr>
      </w:pPr>
    </w:p>
    <w:p w14:paraId="2E45BFB2"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14:paraId="44D7D4F9" w14:textId="77777777" w:rsidR="00405A00" w:rsidRPr="002D77DD" w:rsidRDefault="00405A00" w:rsidP="00891380">
      <w:pPr>
        <w:autoSpaceDE w:val="0"/>
        <w:autoSpaceDN w:val="0"/>
        <w:adjustRightInd w:val="0"/>
        <w:ind w:right="1"/>
        <w:rPr>
          <w:rFonts w:cs="Arial"/>
          <w:bCs/>
          <w:color w:val="000000"/>
          <w:sz w:val="22"/>
          <w:szCs w:val="22"/>
        </w:rPr>
      </w:pPr>
    </w:p>
    <w:p w14:paraId="27122EF9" w14:textId="77777777" w:rsidR="00725D85" w:rsidRPr="002D77DD" w:rsidRDefault="00725D85" w:rsidP="005A7230">
      <w:pPr>
        <w:autoSpaceDE w:val="0"/>
        <w:autoSpaceDN w:val="0"/>
        <w:adjustRightInd w:val="0"/>
        <w:ind w:right="1"/>
        <w:rPr>
          <w:rFonts w:cs="Arial"/>
          <w:bCs/>
          <w:color w:val="000000"/>
          <w:sz w:val="22"/>
          <w:szCs w:val="22"/>
        </w:rPr>
      </w:pPr>
    </w:p>
    <w:p w14:paraId="7FA0CA1D" w14:textId="77777777"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14:paraId="5676BB90" w14:textId="77777777"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14:paraId="24065510" w14:textId="77777777"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14:paraId="21FA00CF" w14:textId="77777777" w:rsidR="00891380" w:rsidRPr="002D77DD" w:rsidRDefault="00891380" w:rsidP="00891380">
      <w:pPr>
        <w:autoSpaceDE w:val="0"/>
        <w:autoSpaceDN w:val="0"/>
        <w:adjustRightInd w:val="0"/>
        <w:ind w:right="1"/>
        <w:rPr>
          <w:rFonts w:cs="Arial"/>
          <w:color w:val="000000"/>
          <w:sz w:val="22"/>
          <w:szCs w:val="22"/>
        </w:rPr>
      </w:pPr>
    </w:p>
    <w:p w14:paraId="0EFDCF4E" w14:textId="77777777" w:rsidR="00570222" w:rsidRPr="002D77DD" w:rsidRDefault="00570222" w:rsidP="00891380">
      <w:pPr>
        <w:autoSpaceDE w:val="0"/>
        <w:autoSpaceDN w:val="0"/>
        <w:adjustRightInd w:val="0"/>
        <w:ind w:right="1"/>
        <w:rPr>
          <w:rFonts w:cs="Arial"/>
          <w:color w:val="000000"/>
          <w:sz w:val="22"/>
          <w:szCs w:val="22"/>
        </w:rPr>
      </w:pPr>
    </w:p>
    <w:p w14:paraId="3A06AF77" w14:textId="77777777" w:rsidR="00DD7FC6" w:rsidRPr="002D77DD" w:rsidRDefault="00DD7FC6" w:rsidP="00891380">
      <w:pPr>
        <w:autoSpaceDE w:val="0"/>
        <w:autoSpaceDN w:val="0"/>
        <w:adjustRightInd w:val="0"/>
        <w:ind w:right="1"/>
        <w:rPr>
          <w:rFonts w:cs="Arial"/>
          <w:color w:val="000000"/>
          <w:sz w:val="22"/>
          <w:szCs w:val="22"/>
        </w:rPr>
      </w:pPr>
    </w:p>
    <w:p w14:paraId="2D8630B0" w14:textId="77777777"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14:paraId="10069C38" w14:textId="77777777" w:rsidR="008E7745" w:rsidRPr="002D77DD" w:rsidRDefault="008E7745" w:rsidP="00891380">
      <w:pPr>
        <w:autoSpaceDE w:val="0"/>
        <w:autoSpaceDN w:val="0"/>
        <w:adjustRightInd w:val="0"/>
        <w:ind w:right="1"/>
        <w:rPr>
          <w:rFonts w:cs="Arial"/>
          <w:color w:val="000000"/>
          <w:sz w:val="22"/>
          <w:szCs w:val="22"/>
        </w:rPr>
      </w:pPr>
    </w:p>
    <w:p w14:paraId="68A3C05F" w14:textId="77777777"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14:paraId="6D17E6E8" w14:textId="77777777" w:rsidR="008E7745" w:rsidRPr="002D77DD" w:rsidRDefault="008E7745" w:rsidP="00891380">
      <w:pPr>
        <w:autoSpaceDE w:val="0"/>
        <w:autoSpaceDN w:val="0"/>
        <w:adjustRightInd w:val="0"/>
        <w:ind w:right="1"/>
        <w:rPr>
          <w:rFonts w:cs="Arial"/>
          <w:color w:val="000000"/>
          <w:sz w:val="22"/>
          <w:szCs w:val="22"/>
        </w:rPr>
      </w:pPr>
    </w:p>
    <w:p w14:paraId="49024FC9" w14:textId="77777777"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14:paraId="78BBB572" w14:textId="77777777"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14:paraId="542CD80A" w14:textId="77777777" w:rsidR="008E7745" w:rsidRPr="002D77DD" w:rsidRDefault="008E7745" w:rsidP="00891380">
      <w:pPr>
        <w:autoSpaceDE w:val="0"/>
        <w:autoSpaceDN w:val="0"/>
        <w:adjustRightInd w:val="0"/>
        <w:ind w:right="1"/>
        <w:rPr>
          <w:rFonts w:cs="Arial"/>
          <w:color w:val="000000"/>
          <w:sz w:val="22"/>
          <w:szCs w:val="22"/>
        </w:rPr>
      </w:pPr>
    </w:p>
    <w:p w14:paraId="5768DAC3" w14:textId="77777777" w:rsidR="002C2900" w:rsidRPr="002D77DD" w:rsidRDefault="002C2900" w:rsidP="00891380">
      <w:pPr>
        <w:autoSpaceDE w:val="0"/>
        <w:autoSpaceDN w:val="0"/>
        <w:adjustRightInd w:val="0"/>
        <w:ind w:right="1"/>
        <w:rPr>
          <w:rFonts w:cs="Arial"/>
          <w:color w:val="000000"/>
          <w:sz w:val="22"/>
          <w:szCs w:val="22"/>
        </w:rPr>
      </w:pPr>
    </w:p>
    <w:p w14:paraId="6C9D5097"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14:paraId="6A29A451" w14:textId="77777777" w:rsidR="00891380" w:rsidRPr="002D77DD" w:rsidRDefault="00891380" w:rsidP="00891380">
      <w:pPr>
        <w:autoSpaceDE w:val="0"/>
        <w:autoSpaceDN w:val="0"/>
        <w:adjustRightInd w:val="0"/>
        <w:ind w:right="1"/>
        <w:rPr>
          <w:rFonts w:cs="Arial"/>
          <w:color w:val="000000"/>
          <w:sz w:val="22"/>
          <w:szCs w:val="22"/>
        </w:rPr>
      </w:pPr>
    </w:p>
    <w:p w14:paraId="5A91B42E" w14:textId="77777777"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w:t>
      </w:r>
      <w:proofErr w:type="gramStart"/>
      <w:r w:rsidR="00617114" w:rsidRPr="002D77DD">
        <w:rPr>
          <w:rFonts w:cs="Arial"/>
          <w:color w:val="000000"/>
          <w:sz w:val="22"/>
          <w:szCs w:val="22"/>
        </w:rPr>
        <w:t>PRICE</w:t>
      </w:r>
      <w:proofErr w:type="gramEnd"/>
      <w:r w:rsidR="00617114" w:rsidRPr="002D77DD">
        <w:rPr>
          <w:rFonts w:cs="Arial"/>
          <w:color w:val="000000"/>
          <w:sz w:val="22"/>
          <w:szCs w:val="22"/>
        </w:rPr>
        <w:t xml:space="preserve"> </w:t>
      </w:r>
    </w:p>
    <w:p w14:paraId="22BA331C" w14:textId="77777777" w:rsidR="00891380" w:rsidRPr="002D77DD" w:rsidRDefault="00891380" w:rsidP="00FC4C86">
      <w:pPr>
        <w:autoSpaceDE w:val="0"/>
        <w:autoSpaceDN w:val="0"/>
        <w:adjustRightInd w:val="0"/>
        <w:ind w:right="1" w:firstLine="120"/>
        <w:rPr>
          <w:rFonts w:cs="Arial"/>
          <w:color w:val="000000"/>
          <w:sz w:val="22"/>
          <w:szCs w:val="22"/>
        </w:rPr>
      </w:pPr>
    </w:p>
    <w:p w14:paraId="5C479050"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14:paraId="4078306B"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14:paraId="5DE64D2A" w14:textId="77777777" w:rsidR="00891380" w:rsidRPr="002D77DD" w:rsidRDefault="00891380" w:rsidP="00891380">
      <w:pPr>
        <w:autoSpaceDE w:val="0"/>
        <w:autoSpaceDN w:val="0"/>
        <w:adjustRightInd w:val="0"/>
        <w:ind w:right="1"/>
        <w:rPr>
          <w:rFonts w:cs="Arial"/>
          <w:color w:val="000000"/>
          <w:sz w:val="22"/>
          <w:szCs w:val="22"/>
        </w:rPr>
      </w:pPr>
    </w:p>
    <w:p w14:paraId="672B2B5B" w14:textId="77777777"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proofErr w:type="gramStart"/>
      <w:r w:rsidR="00DD2642" w:rsidRPr="009A704B">
        <w:rPr>
          <w:rFonts w:cs="Arial"/>
          <w:color w:val="000000"/>
          <w:sz w:val="22"/>
          <w:szCs w:val="22"/>
        </w:rPr>
        <w:t xml:space="preserve">   </w:t>
      </w:r>
      <w:r w:rsidRPr="009A704B">
        <w:rPr>
          <w:rFonts w:cs="Arial"/>
          <w:color w:val="000000"/>
          <w:sz w:val="22"/>
          <w:szCs w:val="22"/>
        </w:rPr>
        <w:t>(</w:t>
      </w:r>
      <w:proofErr w:type="gramEnd"/>
      <w:r w:rsidRPr="009A704B">
        <w:rPr>
          <w:rFonts w:cs="Arial"/>
          <w:color w:val="000000"/>
          <w:sz w:val="22"/>
          <w:szCs w:val="22"/>
        </w:rPr>
        <w:t xml:space="preserve">1) TRADE </w:t>
      </w:r>
      <w:r w:rsidRPr="009A704B">
        <w:rPr>
          <w:rFonts w:cs="Arial"/>
          <w:bCs/>
          <w:color w:val="000000"/>
          <w:sz w:val="22"/>
          <w:szCs w:val="22"/>
        </w:rPr>
        <w:t>____________________</w:t>
      </w:r>
    </w:p>
    <w:p w14:paraId="7E2B3FDC" w14:textId="77777777"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14:paraId="5C3DDA26" w14:textId="77777777" w:rsidR="00891380" w:rsidRDefault="00891380" w:rsidP="00891380">
      <w:pPr>
        <w:autoSpaceDE w:val="0"/>
        <w:autoSpaceDN w:val="0"/>
        <w:adjustRightInd w:val="0"/>
        <w:ind w:right="1"/>
        <w:rPr>
          <w:rFonts w:cs="Arial"/>
          <w:color w:val="000000"/>
          <w:sz w:val="22"/>
          <w:szCs w:val="22"/>
          <w:highlight w:val="yellow"/>
        </w:rPr>
      </w:pPr>
    </w:p>
    <w:p w14:paraId="4BE6CE21" w14:textId="77777777" w:rsidR="00DD2642" w:rsidRPr="002D77DD" w:rsidRDefault="00DD2642" w:rsidP="00891380">
      <w:pPr>
        <w:autoSpaceDE w:val="0"/>
        <w:autoSpaceDN w:val="0"/>
        <w:adjustRightInd w:val="0"/>
        <w:ind w:right="1"/>
        <w:rPr>
          <w:rFonts w:cs="Arial"/>
          <w:color w:val="000000"/>
          <w:sz w:val="22"/>
          <w:szCs w:val="22"/>
          <w:highlight w:val="yellow"/>
        </w:rPr>
      </w:pPr>
    </w:p>
    <w:p w14:paraId="707E9829" w14:textId="77777777"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lastRenderedPageBreak/>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14:paraId="43A0445F" w14:textId="77777777" w:rsidR="00891380" w:rsidRPr="009A704B" w:rsidRDefault="00891380" w:rsidP="00891380">
      <w:pPr>
        <w:autoSpaceDE w:val="0"/>
        <w:autoSpaceDN w:val="0"/>
        <w:adjustRightInd w:val="0"/>
        <w:ind w:right="1"/>
        <w:rPr>
          <w:rFonts w:cs="Arial"/>
          <w:color w:val="000000"/>
          <w:sz w:val="22"/>
          <w:szCs w:val="22"/>
        </w:rPr>
      </w:pPr>
    </w:p>
    <w:p w14:paraId="766BC481"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proofErr w:type="gramStart"/>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w:t>
      </w:r>
      <w:proofErr w:type="gramEnd"/>
      <w:r w:rsidRPr="009A704B">
        <w:rPr>
          <w:rFonts w:cs="Arial"/>
          <w:color w:val="000000"/>
          <w:sz w:val="22"/>
          <w:szCs w:val="22"/>
        </w:rPr>
        <w:t>____</w:t>
      </w:r>
    </w:p>
    <w:p w14:paraId="1F5E7A75"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14:paraId="068C9C12" w14:textId="77777777" w:rsidR="00891380" w:rsidRPr="009A704B" w:rsidRDefault="00891380" w:rsidP="00891380">
      <w:pPr>
        <w:autoSpaceDE w:val="0"/>
        <w:autoSpaceDN w:val="0"/>
        <w:adjustRightInd w:val="0"/>
        <w:ind w:right="1"/>
        <w:rPr>
          <w:rFonts w:cs="Arial"/>
          <w:color w:val="000000"/>
          <w:sz w:val="22"/>
          <w:szCs w:val="22"/>
        </w:rPr>
      </w:pPr>
    </w:p>
    <w:p w14:paraId="5B4C0F8A" w14:textId="77777777"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14:paraId="0FFD1965"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14:paraId="7BC3FF9F"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14:paraId="29325EFD" w14:textId="77777777" w:rsidR="00725D85" w:rsidRPr="002D77DD" w:rsidRDefault="00725D85" w:rsidP="00891380">
      <w:pPr>
        <w:autoSpaceDE w:val="0"/>
        <w:autoSpaceDN w:val="0"/>
        <w:adjustRightInd w:val="0"/>
        <w:ind w:right="1"/>
        <w:rPr>
          <w:rFonts w:cs="Arial"/>
          <w:color w:val="000000"/>
          <w:sz w:val="22"/>
          <w:szCs w:val="22"/>
        </w:rPr>
      </w:pPr>
    </w:p>
    <w:p w14:paraId="0C72DCDD" w14:textId="77777777" w:rsidR="00812D62" w:rsidRPr="002D77DD" w:rsidRDefault="00812D62" w:rsidP="00891380">
      <w:pPr>
        <w:autoSpaceDE w:val="0"/>
        <w:autoSpaceDN w:val="0"/>
        <w:adjustRightInd w:val="0"/>
        <w:ind w:right="1"/>
        <w:rPr>
          <w:rFonts w:cs="Arial"/>
          <w:color w:val="000000"/>
          <w:sz w:val="22"/>
          <w:szCs w:val="22"/>
        </w:rPr>
      </w:pPr>
    </w:p>
    <w:p w14:paraId="2D8FD2AB" w14:textId="77777777"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14:paraId="0191AF6F" w14:textId="77777777" w:rsidR="00891380" w:rsidRPr="002D77DD" w:rsidRDefault="00891380" w:rsidP="00891380">
      <w:pPr>
        <w:autoSpaceDE w:val="0"/>
        <w:autoSpaceDN w:val="0"/>
        <w:adjustRightInd w:val="0"/>
        <w:ind w:right="1"/>
        <w:rPr>
          <w:rFonts w:cs="Arial"/>
          <w:color w:val="000000"/>
          <w:sz w:val="22"/>
          <w:szCs w:val="22"/>
        </w:rPr>
      </w:pPr>
    </w:p>
    <w:p w14:paraId="4D03E979" w14:textId="77777777"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14:paraId="2A20B0FC" w14:textId="77777777" w:rsidR="00891380" w:rsidRPr="002D77DD" w:rsidRDefault="00891380" w:rsidP="00891380">
      <w:pPr>
        <w:autoSpaceDE w:val="0"/>
        <w:autoSpaceDN w:val="0"/>
        <w:adjustRightInd w:val="0"/>
        <w:ind w:right="1"/>
        <w:rPr>
          <w:rFonts w:cs="Arial"/>
          <w:color w:val="000000"/>
          <w:sz w:val="22"/>
          <w:szCs w:val="22"/>
        </w:rPr>
      </w:pPr>
    </w:p>
    <w:p w14:paraId="43327350" w14:textId="77777777" w:rsidR="00891380" w:rsidRPr="002D77DD" w:rsidRDefault="00891380" w:rsidP="00891380">
      <w:pPr>
        <w:autoSpaceDE w:val="0"/>
        <w:autoSpaceDN w:val="0"/>
        <w:adjustRightInd w:val="0"/>
        <w:ind w:right="1"/>
        <w:rPr>
          <w:rFonts w:cs="Arial"/>
          <w:bCs/>
          <w:color w:val="000000"/>
          <w:sz w:val="22"/>
          <w:szCs w:val="22"/>
        </w:rPr>
      </w:pPr>
    </w:p>
    <w:p w14:paraId="017E8DA5"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14:paraId="6F0CB4A7" w14:textId="77777777"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14:paraId="557B4FF9" w14:textId="77777777" w:rsidR="00E35D5B" w:rsidRPr="002D77DD" w:rsidRDefault="00E35D5B" w:rsidP="00E35D5B">
      <w:pPr>
        <w:autoSpaceDE w:val="0"/>
        <w:autoSpaceDN w:val="0"/>
        <w:adjustRightInd w:val="0"/>
        <w:ind w:right="1"/>
        <w:rPr>
          <w:rFonts w:cs="Arial"/>
          <w:color w:val="000000"/>
          <w:sz w:val="22"/>
          <w:szCs w:val="22"/>
        </w:rPr>
      </w:pPr>
    </w:p>
    <w:p w14:paraId="76B7D8A6"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14:paraId="05FF464E" w14:textId="77777777" w:rsidR="00E35D5B" w:rsidRPr="002D77DD" w:rsidRDefault="00E35D5B" w:rsidP="00E35D5B">
      <w:pPr>
        <w:autoSpaceDE w:val="0"/>
        <w:autoSpaceDN w:val="0"/>
        <w:adjustRightInd w:val="0"/>
        <w:ind w:right="1"/>
        <w:rPr>
          <w:rFonts w:cs="Arial"/>
          <w:bCs/>
          <w:color w:val="000000"/>
          <w:sz w:val="22"/>
          <w:szCs w:val="22"/>
        </w:rPr>
      </w:pPr>
    </w:p>
    <w:p w14:paraId="2D38C453" w14:textId="77777777" w:rsidR="00E35D5B" w:rsidRPr="002D77DD" w:rsidRDefault="00E35D5B" w:rsidP="00891380">
      <w:pPr>
        <w:autoSpaceDE w:val="0"/>
        <w:autoSpaceDN w:val="0"/>
        <w:adjustRightInd w:val="0"/>
        <w:ind w:right="1"/>
        <w:rPr>
          <w:rFonts w:cs="Arial"/>
          <w:i/>
          <w:color w:val="000000"/>
          <w:sz w:val="22"/>
          <w:szCs w:val="22"/>
        </w:rPr>
      </w:pPr>
    </w:p>
    <w:p w14:paraId="75D08183" w14:textId="77777777" w:rsidR="007B4640" w:rsidRPr="002D77DD" w:rsidRDefault="007B4640" w:rsidP="00891380">
      <w:pPr>
        <w:autoSpaceDE w:val="0"/>
        <w:autoSpaceDN w:val="0"/>
        <w:adjustRightInd w:val="0"/>
        <w:ind w:right="1"/>
        <w:rPr>
          <w:rFonts w:cs="Arial"/>
          <w:i/>
          <w:color w:val="000000"/>
          <w:sz w:val="22"/>
          <w:szCs w:val="22"/>
        </w:rPr>
      </w:pPr>
    </w:p>
    <w:p w14:paraId="5B0564DE" w14:textId="77777777"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14:paraId="78FB703D" w14:textId="77777777" w:rsidR="00140A38" w:rsidRPr="002D77DD" w:rsidRDefault="00140A38" w:rsidP="00140A38">
      <w:pPr>
        <w:jc w:val="both"/>
        <w:rPr>
          <w:rFonts w:cs="Arial"/>
          <w:b/>
          <w:sz w:val="22"/>
          <w:szCs w:val="22"/>
        </w:rPr>
      </w:pPr>
    </w:p>
    <w:p w14:paraId="610DBAF6" w14:textId="77777777"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roofErr w:type="gramStart"/>
      <w:r w:rsidRPr="002D77DD">
        <w:rPr>
          <w:rFonts w:cs="Arial"/>
          <w:b/>
          <w:sz w:val="22"/>
          <w:szCs w:val="22"/>
        </w:rPr>
        <w:t>):-</w:t>
      </w:r>
      <w:proofErr w:type="gramEnd"/>
    </w:p>
    <w:p w14:paraId="66CA514C" w14:textId="77777777" w:rsidR="00723F32" w:rsidRPr="002D77DD" w:rsidRDefault="00723F32" w:rsidP="00723F32">
      <w:pPr>
        <w:jc w:val="both"/>
        <w:rPr>
          <w:rFonts w:cs="Arial"/>
          <w:b/>
          <w:sz w:val="22"/>
          <w:szCs w:val="22"/>
        </w:rPr>
      </w:pPr>
    </w:p>
    <w:p w14:paraId="7A9DB9F5"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14:paraId="0FF3D4AF"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14:paraId="1832E79D"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14:paraId="73EC21B0"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14:paraId="44D54ADB"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14:paraId="45A59F61" w14:textId="77777777" w:rsidR="00991521" w:rsidRPr="002D77DD" w:rsidRDefault="00991521" w:rsidP="009E62A3">
      <w:pPr>
        <w:autoSpaceDE w:val="0"/>
        <w:autoSpaceDN w:val="0"/>
        <w:adjustRightInd w:val="0"/>
        <w:ind w:left="284" w:right="1" w:hanging="284"/>
        <w:jc w:val="both"/>
        <w:rPr>
          <w:rFonts w:cs="Arial"/>
          <w:color w:val="000000"/>
          <w:sz w:val="22"/>
          <w:szCs w:val="22"/>
        </w:rPr>
      </w:pPr>
    </w:p>
    <w:p w14:paraId="7DE034AF" w14:textId="77777777"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14:paraId="1D5225B9" w14:textId="77777777"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Are there any technical Deviations: Yes_____ | </w:t>
      </w:r>
      <w:proofErr w:type="gramStart"/>
      <w:r w:rsidRPr="002D77DD">
        <w:rPr>
          <w:rFonts w:cs="Arial"/>
          <w:sz w:val="22"/>
          <w:szCs w:val="22"/>
        </w:rPr>
        <w:t>No ___ (Mark Applicable)</w:t>
      </w:r>
      <w:proofErr w:type="gramEnd"/>
    </w:p>
    <w:p w14:paraId="737DDF54" w14:textId="77777777"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14:paraId="3EED9167" w14:textId="77777777"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14:paraId="3AEFE7DF" w14:textId="77777777" w:rsidR="00713384" w:rsidRDefault="00713384" w:rsidP="00771B9E">
      <w:pPr>
        <w:tabs>
          <w:tab w:val="left" w:pos="284"/>
        </w:tabs>
        <w:spacing w:line="480" w:lineRule="auto"/>
        <w:rPr>
          <w:rFonts w:cs="Arial"/>
          <w:b/>
          <w:sz w:val="22"/>
          <w:szCs w:val="22"/>
        </w:rPr>
      </w:pPr>
    </w:p>
    <w:p w14:paraId="209F2C7B" w14:textId="77777777" w:rsidR="00205BD3" w:rsidRDefault="00205BD3" w:rsidP="00771B9E">
      <w:pPr>
        <w:tabs>
          <w:tab w:val="left" w:pos="284"/>
        </w:tabs>
        <w:spacing w:line="480" w:lineRule="auto"/>
        <w:rPr>
          <w:rFonts w:cs="Arial"/>
          <w:b/>
          <w:sz w:val="22"/>
          <w:szCs w:val="22"/>
        </w:rPr>
      </w:pPr>
    </w:p>
    <w:p w14:paraId="157A35B1" w14:textId="77777777" w:rsidR="00205BD3" w:rsidRPr="002D77DD" w:rsidRDefault="00205BD3" w:rsidP="00771B9E">
      <w:pPr>
        <w:tabs>
          <w:tab w:val="left" w:pos="284"/>
        </w:tabs>
        <w:spacing w:line="480" w:lineRule="auto"/>
        <w:rPr>
          <w:rFonts w:cs="Arial"/>
          <w:b/>
          <w:sz w:val="22"/>
          <w:szCs w:val="22"/>
        </w:rPr>
      </w:pPr>
    </w:p>
    <w:p w14:paraId="0C6A73F6" w14:textId="77777777"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14:paraId="6AEF61BB" w14:textId="77777777" w:rsidR="00991521" w:rsidRPr="002D77DD" w:rsidRDefault="00991521" w:rsidP="00991521">
      <w:pPr>
        <w:pStyle w:val="ListParagraph"/>
        <w:shd w:val="clear" w:color="auto" w:fill="FFFFFF"/>
        <w:spacing w:line="360" w:lineRule="auto"/>
        <w:ind w:left="426"/>
        <w:rPr>
          <w:rFonts w:ascii="Arial" w:hAnsi="Arial" w:cs="Arial"/>
          <w:color w:val="000000"/>
        </w:rPr>
      </w:pPr>
    </w:p>
    <w:p w14:paraId="7C853A11" w14:textId="77777777" w:rsidR="001A5C08" w:rsidRPr="002D77DD" w:rsidRDefault="001A5C08">
      <w:pPr>
        <w:pStyle w:val="ListParagraph"/>
        <w:shd w:val="clear" w:color="auto" w:fill="FFFFFF"/>
        <w:spacing w:line="360" w:lineRule="auto"/>
        <w:ind w:left="426"/>
        <w:rPr>
          <w:rFonts w:ascii="Arial" w:hAnsi="Arial" w:cs="Arial"/>
          <w:color w:val="000000"/>
        </w:rPr>
      </w:pPr>
    </w:p>
    <w:p w14:paraId="1E119730" w14:textId="77777777"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5829A" w14:textId="77777777" w:rsidR="00EB120D" w:rsidRDefault="00EB120D" w:rsidP="00C7381A">
      <w:r>
        <w:separator/>
      </w:r>
    </w:p>
  </w:endnote>
  <w:endnote w:type="continuationSeparator" w:id="0">
    <w:p w14:paraId="711005E8" w14:textId="77777777" w:rsidR="00EB120D" w:rsidRDefault="00EB120D"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B606" w14:textId="77777777" w:rsidR="00EB120D" w:rsidRDefault="00EB120D" w:rsidP="00C7381A">
      <w:r>
        <w:separator/>
      </w:r>
    </w:p>
  </w:footnote>
  <w:footnote w:type="continuationSeparator" w:id="0">
    <w:p w14:paraId="1A5D9C04" w14:textId="77777777" w:rsidR="00EB120D" w:rsidRDefault="00EB120D" w:rsidP="00C7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15:restartNumberingAfterBreak="0">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15:restartNumberingAfterBreak="0">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15:restartNumberingAfterBreak="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15:restartNumberingAfterBreak="0">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15:restartNumberingAfterBreak="0">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4BBE"/>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471E"/>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6F92"/>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1E0F"/>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2385"/>
    <w:rsid w:val="00902B99"/>
    <w:rsid w:val="00907EBF"/>
    <w:rsid w:val="00912755"/>
    <w:rsid w:val="00913762"/>
    <w:rsid w:val="009145A4"/>
    <w:rsid w:val="0091471F"/>
    <w:rsid w:val="00916BCE"/>
    <w:rsid w:val="00916C5B"/>
    <w:rsid w:val="00917AC7"/>
    <w:rsid w:val="0092149B"/>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0230"/>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4152"/>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0100"/>
    <w:rsid w:val="00DA3264"/>
    <w:rsid w:val="00DA474B"/>
    <w:rsid w:val="00DA5DA3"/>
    <w:rsid w:val="00DB080D"/>
    <w:rsid w:val="00DB088C"/>
    <w:rsid w:val="00DB485F"/>
    <w:rsid w:val="00DB6013"/>
    <w:rsid w:val="00DC0635"/>
    <w:rsid w:val="00DC2160"/>
    <w:rsid w:val="00DC4AD9"/>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DB"/>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120D"/>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0B4EC"/>
  <w15:docId w15:val="{A8EA1BE8-9F54-41FF-A747-267ABF32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ltendering@eskom.co.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Thethwnn@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thedtic.gov.za/sectors-and-services-2/industrial-development/industrial-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ltendering@eskom.co.za" TargetMode="External"/><Relationship Id="rId5" Type="http://schemas.openxmlformats.org/officeDocument/2006/relationships/numbering" Target="numbering.xml"/><Relationship Id="rId15" Type="http://schemas.openxmlformats.org/officeDocument/2006/relationships/hyperlink" Target="http://www.eskom.co.z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csd.gov.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984B8C-CF07-493C-9169-0369E7EAC31B}">
  <ds:schemaRefs>
    <ds:schemaRef ds:uri="http://schemas.openxmlformats.org/officeDocument/2006/bibliography"/>
  </ds:schemaRefs>
</ds:datastoreItem>
</file>

<file path=customXml/itemProps4.xml><?xml version="1.0" encoding="utf-8"?>
<ds:datastoreItem xmlns:ds="http://schemas.openxmlformats.org/officeDocument/2006/customXml" ds:itemID="{38DFF937-001B-4CA6-82AE-532291FE6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1980</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13240</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Xoliswa Mninzi</cp:lastModifiedBy>
  <cp:revision>8</cp:revision>
  <cp:lastPrinted>2021-03-12T05:48:00Z</cp:lastPrinted>
  <dcterms:created xsi:type="dcterms:W3CDTF">2021-10-05T11:50:00Z</dcterms:created>
  <dcterms:modified xsi:type="dcterms:W3CDTF">2022-10-05T13:56:00Z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